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36598" w14:textId="032F817F" w:rsidR="00EC5445" w:rsidRDefault="004B33A7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证券代码：</w:t>
      </w:r>
      <w:sdt>
        <w:sdtPr>
          <w:rPr>
            <w:rFonts w:asciiTheme="minorEastAsia" w:hAnsiTheme="minorEastAsia" w:hint="eastAsia"/>
            <w:sz w:val="24"/>
            <w:szCs w:val="24"/>
          </w:rPr>
          <w:alias w:val="公司代码"/>
          <w:tag w:val="_GBC_a29a475728d14ce39ad4b83e2e263c9e"/>
          <w:id w:val="-1805842383"/>
          <w:lock w:val="sdtLocked"/>
          <w:placeholder>
            <w:docPart w:val="GBC22222222222222222222222222222"/>
          </w:placeholder>
        </w:sdtPr>
        <w:sdtEndPr/>
        <w:sdtContent>
          <w:r>
            <w:rPr>
              <w:rFonts w:asciiTheme="minorEastAsia" w:hAnsiTheme="minorEastAsia" w:hint="eastAsia"/>
              <w:sz w:val="24"/>
              <w:szCs w:val="24"/>
            </w:rPr>
            <w:t>603815</w:t>
          </w:r>
        </w:sdtContent>
      </w:sdt>
      <w:r>
        <w:rPr>
          <w:rFonts w:asciiTheme="minorEastAsia" w:hAnsiTheme="minorEastAsia" w:hint="eastAsia"/>
          <w:sz w:val="24"/>
          <w:szCs w:val="24"/>
        </w:rPr>
        <w:t xml:space="preserve">   </w:t>
      </w:r>
      <w:r>
        <w:rPr>
          <w:rFonts w:asciiTheme="minorEastAsia" w:hAnsiTheme="minor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证券简称：</w:t>
      </w:r>
      <w:sdt>
        <w:sdtPr>
          <w:rPr>
            <w:rFonts w:asciiTheme="minorEastAsia" w:hAnsiTheme="minorEastAsia" w:hint="eastAsia"/>
            <w:sz w:val="24"/>
            <w:szCs w:val="24"/>
          </w:rPr>
          <w:alias w:val="公司简称"/>
          <w:tag w:val="_GBC_2c473755273d4f168bb20aa396d16222"/>
          <w:id w:val="-1046594455"/>
          <w:lock w:val="sdtLocked"/>
          <w:placeholder>
            <w:docPart w:val="GBC22222222222222222222222222222"/>
          </w:placeholder>
        </w:sdtPr>
        <w:sdtEndPr/>
        <w:sdtContent>
          <w:proofErr w:type="gramStart"/>
          <w:r>
            <w:rPr>
              <w:rFonts w:asciiTheme="minorEastAsia" w:hAnsiTheme="minorEastAsia" w:hint="eastAsia"/>
              <w:sz w:val="24"/>
              <w:szCs w:val="24"/>
            </w:rPr>
            <w:t>交建股份</w:t>
          </w:r>
          <w:proofErr w:type="gramEnd"/>
        </w:sdtContent>
      </w:sdt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 公告编号：</w:t>
      </w:r>
      <w:sdt>
        <w:sdtPr>
          <w:rPr>
            <w:rFonts w:asciiTheme="minorEastAsia" w:hAnsiTheme="minorEastAsia" w:hint="eastAsia"/>
            <w:sz w:val="24"/>
            <w:szCs w:val="24"/>
          </w:rPr>
          <w:alias w:val="临时公告编号"/>
          <w:tag w:val="_GBC_c8d7e6ba73dc43c085efbea978881218"/>
          <w:id w:val="-558859181"/>
          <w:lock w:val="sdtLocked"/>
          <w:placeholder>
            <w:docPart w:val="GBC22222222222222222222222222222"/>
          </w:placeholder>
        </w:sdtPr>
        <w:sdtEndPr/>
        <w:sdtContent>
          <w:r>
            <w:rPr>
              <w:rFonts w:asciiTheme="minorEastAsia" w:hAnsiTheme="minorEastAsia" w:hint="eastAsia"/>
              <w:sz w:val="24"/>
              <w:szCs w:val="24"/>
            </w:rPr>
            <w:t>2023-</w:t>
          </w:r>
          <w:r w:rsidR="00E06DD2">
            <w:rPr>
              <w:rFonts w:asciiTheme="minorEastAsia" w:hAnsiTheme="minorEastAsia" w:hint="eastAsia"/>
              <w:sz w:val="24"/>
              <w:szCs w:val="24"/>
            </w:rPr>
            <w:t>048</w:t>
          </w:r>
        </w:sdtContent>
      </w:sdt>
    </w:p>
    <w:p w14:paraId="07ED4FAA" w14:textId="77777777" w:rsidR="00EC5445" w:rsidRDefault="00EC5445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p w14:paraId="3615DF43" w14:textId="03363B3F" w:rsidR="00EC5445" w:rsidRDefault="0065237A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color w:val="FF0000"/>
          <w:sz w:val="36"/>
          <w:szCs w:val="24"/>
        </w:rPr>
      </w:pPr>
      <w:sdt>
        <w:sdtPr>
          <w:rPr>
            <w:rFonts w:asciiTheme="minorEastAsia" w:hAnsiTheme="minorEastAsia" w:hint="eastAsia"/>
            <w:b/>
            <w:color w:val="FF0000"/>
            <w:sz w:val="36"/>
            <w:szCs w:val="24"/>
          </w:rPr>
          <w:alias w:val="公司法定中文名称"/>
          <w:tag w:val="_GBC_831607ef88a54189bfd5ac21b9bb9d17"/>
          <w:id w:val="-1976524461"/>
          <w:lock w:val="sdtLocked"/>
          <w:placeholder>
            <w:docPart w:val="GBC22222222222222222222222222222"/>
          </w:placeholder>
        </w:sdtPr>
        <w:sdtEndPr/>
        <w:sdtContent>
          <w:r w:rsidR="004B33A7">
            <w:rPr>
              <w:rFonts w:asciiTheme="minorEastAsia" w:hAnsiTheme="minorEastAsia" w:hint="eastAsia"/>
              <w:b/>
              <w:color w:val="FF0000"/>
              <w:sz w:val="36"/>
              <w:szCs w:val="24"/>
            </w:rPr>
            <w:t>安徽省交通建设股份有限公司</w:t>
          </w:r>
        </w:sdtContent>
      </w:sdt>
      <w:r w:rsidR="006A6A22">
        <w:rPr>
          <w:rFonts w:asciiTheme="minorEastAsia" w:hAnsiTheme="minorEastAsia" w:hint="eastAsia"/>
          <w:b/>
          <w:color w:val="FF0000"/>
          <w:sz w:val="36"/>
          <w:szCs w:val="24"/>
        </w:rPr>
        <w:t>董事</w:t>
      </w:r>
      <w:sdt>
        <w:sdtPr>
          <w:rPr>
            <w:rFonts w:asciiTheme="minorEastAsia" w:hAnsiTheme="minorEastAsia" w:hint="eastAsia"/>
            <w:b/>
            <w:color w:val="FF0000"/>
            <w:sz w:val="36"/>
            <w:szCs w:val="24"/>
          </w:rPr>
          <w:tag w:val="_PLD_5d7449b4773a4cd9abf4e1199cc38fb1"/>
          <w:id w:val="-677569826"/>
          <w:lock w:val="sdtLocked"/>
          <w:placeholder>
            <w:docPart w:val="GBC22222222222222222222222222222"/>
          </w:placeholder>
        </w:sdtPr>
        <w:sdtEndPr/>
        <w:sdtContent>
          <w:r w:rsidR="004B33A7">
            <w:rPr>
              <w:rFonts w:asciiTheme="minorEastAsia" w:hAnsiTheme="minorEastAsia" w:hint="eastAsia"/>
              <w:b/>
              <w:color w:val="FF0000"/>
              <w:sz w:val="36"/>
              <w:szCs w:val="24"/>
            </w:rPr>
            <w:t>集中竞价</w:t>
          </w:r>
        </w:sdtContent>
      </w:sdt>
      <w:r w:rsidR="004B33A7">
        <w:rPr>
          <w:rFonts w:asciiTheme="minorEastAsia" w:hAnsiTheme="minorEastAsia" w:hint="eastAsia"/>
          <w:b/>
          <w:color w:val="FF0000"/>
          <w:sz w:val="36"/>
          <w:szCs w:val="24"/>
        </w:rPr>
        <w:t>减</w:t>
      </w:r>
      <w:proofErr w:type="gramStart"/>
      <w:r w:rsidR="004B33A7">
        <w:rPr>
          <w:rFonts w:asciiTheme="minorEastAsia" w:hAnsiTheme="minorEastAsia" w:hint="eastAsia"/>
          <w:b/>
          <w:color w:val="FF0000"/>
          <w:sz w:val="36"/>
          <w:szCs w:val="24"/>
        </w:rPr>
        <w:t>持</w:t>
      </w:r>
      <w:r w:rsidR="007C4437">
        <w:rPr>
          <w:rFonts w:asciiTheme="minorEastAsia" w:hAnsiTheme="minorEastAsia" w:hint="eastAsia"/>
          <w:b/>
          <w:color w:val="FF0000"/>
          <w:sz w:val="36"/>
          <w:szCs w:val="24"/>
        </w:rPr>
        <w:t>时间届满暨减持</w:t>
      </w:r>
      <w:r w:rsidR="004B33A7">
        <w:rPr>
          <w:rFonts w:asciiTheme="minorEastAsia" w:hAnsiTheme="minorEastAsia" w:hint="eastAsia"/>
          <w:b/>
          <w:color w:val="FF0000"/>
          <w:sz w:val="36"/>
          <w:szCs w:val="24"/>
        </w:rPr>
        <w:t>结果</w:t>
      </w:r>
      <w:proofErr w:type="gramEnd"/>
      <w:r w:rsidR="004B33A7">
        <w:rPr>
          <w:rFonts w:asciiTheme="minorEastAsia" w:hAnsiTheme="minorEastAsia" w:hint="eastAsia"/>
          <w:b/>
          <w:color w:val="FF0000"/>
          <w:sz w:val="36"/>
          <w:szCs w:val="24"/>
        </w:rPr>
        <w:t>公告</w:t>
      </w:r>
    </w:p>
    <w:sdt>
      <w:sdtPr>
        <w:rPr>
          <w:rFonts w:asciiTheme="minorEastAsia" w:hAnsiTheme="minorEastAsia"/>
          <w:color w:val="000000"/>
          <w:sz w:val="24"/>
          <w:szCs w:val="24"/>
        </w:rPr>
        <w:alias w:val="选项模块:本公司董事会、全体董事及相关股东保证本公告内容不存在任何虚假..."/>
        <w:tag w:val="_SEC_223a94331c4d482f98d0f3bbbc1e09db"/>
        <w:id w:val="178165672"/>
        <w:lock w:val="sdtLocked"/>
        <w:placeholder>
          <w:docPart w:val="GBC22222222222222222222222222222"/>
        </w:placeholder>
      </w:sdtPr>
      <w:sdtEndPr>
        <w:rPr>
          <w:rFonts w:hint="eastAsia"/>
        </w:rPr>
      </w:sdtEndPr>
      <w:sdtContent>
        <w:p w14:paraId="0022D127" w14:textId="6B42BE88" w:rsidR="00EC5445" w:rsidRDefault="004B33A7">
          <w:pPr>
            <w:pBdr>
              <w:top w:val="single" w:sz="4" w:space="10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djustRightInd w:val="0"/>
            <w:snapToGrid w:val="0"/>
            <w:spacing w:line="360" w:lineRule="auto"/>
            <w:ind w:firstLineChars="200" w:firstLine="480"/>
            <w:rPr>
              <w:rFonts w:asciiTheme="minorEastAsia" w:hAnsiTheme="minorEastAsia"/>
              <w:color w:val="000000"/>
              <w:sz w:val="24"/>
              <w:szCs w:val="24"/>
            </w:rPr>
          </w:pPr>
          <w:r>
            <w:rPr>
              <w:rFonts w:asciiTheme="minorEastAsia" w:hAnsiTheme="minorEastAsia" w:hint="eastAsia"/>
              <w:color w:val="000000"/>
              <w:sz w:val="24"/>
              <w:szCs w:val="24"/>
            </w:rPr>
            <w:t>本公司董事会、全体董事及相关股东保证本公告内容不存在任何虚假记载、误导性陈述或者重大遗漏，并对其内容的真实性、准确性和完整性承担法律责任。</w:t>
          </w:r>
        </w:p>
      </w:sdtContent>
    </w:sdt>
    <w:p w14:paraId="52BE8767" w14:textId="77777777" w:rsidR="00EC5445" w:rsidRDefault="00EC5445">
      <w:bookmarkStart w:id="0" w:name="_GoBack"/>
      <w:bookmarkEnd w:id="0"/>
    </w:p>
    <w:p w14:paraId="04BDA247" w14:textId="77777777" w:rsidR="00EC5445" w:rsidRDefault="00EC5445">
      <w:pPr>
        <w:autoSpaceDE w:val="0"/>
        <w:autoSpaceDN w:val="0"/>
        <w:adjustRightInd w:val="0"/>
        <w:spacing w:line="360" w:lineRule="auto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14:paraId="7A071E15" w14:textId="77777777" w:rsidR="00EC5445" w:rsidRDefault="004B33A7">
      <w:pPr>
        <w:adjustRightInd w:val="0"/>
        <w:snapToGrid w:val="0"/>
        <w:spacing w:line="360" w:lineRule="auto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重要内容提示：</w:t>
      </w:r>
    </w:p>
    <w:p w14:paraId="7E1A16D8" w14:textId="5EB853E5" w:rsidR="00EC5445" w:rsidRDefault="00E06DD2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董事</w:t>
      </w:r>
      <w:r w:rsidR="004B33A7">
        <w:rPr>
          <w:rFonts w:asciiTheme="minorEastAsia" w:hAnsiTheme="minorEastAsia" w:hint="eastAsia"/>
          <w:bCs/>
          <w:sz w:val="24"/>
          <w:szCs w:val="24"/>
        </w:rPr>
        <w:t>持股的基本情况</w:t>
      </w:r>
    </w:p>
    <w:p w14:paraId="680955CF" w14:textId="1C2CCC59" w:rsidR="00A86ED9" w:rsidRDefault="00A86ED9" w:rsidP="00A86ED9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A86ED9">
        <w:rPr>
          <w:rFonts w:asciiTheme="minorEastAsia" w:hAnsiTheme="minorEastAsia" w:hint="eastAsia"/>
          <w:bCs/>
          <w:sz w:val="24"/>
          <w:szCs w:val="24"/>
        </w:rPr>
        <w:t>截至本公告日，安徽省交通建设股份有限公司（以下简称“交建股份”或“公司”）董事俞红华女士持有公司1,835,320股股份，占公司总股本的0.2965%；董事陈明洋先生持有公司1,500,000股股份，占公司总股本的0.2424%。</w:t>
      </w:r>
    </w:p>
    <w:p w14:paraId="49EB4930" w14:textId="77777777" w:rsidR="00EC5445" w:rsidRDefault="0065237A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Theme="minorEastAsia" w:hAnsiTheme="minorEastAsia"/>
          <w:bCs/>
          <w:sz w:val="24"/>
          <w:szCs w:val="24"/>
        </w:rPr>
      </w:pPr>
      <w:sdt>
        <w:sdtPr>
          <w:rPr>
            <w:rFonts w:asciiTheme="minorEastAsia" w:hAnsiTheme="minorEastAsia" w:hint="eastAsia"/>
            <w:bCs/>
            <w:sz w:val="24"/>
            <w:szCs w:val="24"/>
          </w:rPr>
          <w:tag w:val="_PLD_a366ec36e6f2424aa75e087efc435b67"/>
          <w:id w:val="-1037202152"/>
          <w:lock w:val="sdtLocked"/>
          <w:placeholder>
            <w:docPart w:val="GBC22222222222222222222222222222"/>
          </w:placeholder>
        </w:sdtPr>
        <w:sdtEndPr/>
        <w:sdtContent>
          <w:r w:rsidR="004B33A7">
            <w:rPr>
              <w:rFonts w:asciiTheme="minorEastAsia" w:hAnsiTheme="minorEastAsia" w:hint="eastAsia"/>
              <w:bCs/>
              <w:sz w:val="24"/>
              <w:szCs w:val="24"/>
            </w:rPr>
            <w:t>集中竞价</w:t>
          </w:r>
        </w:sdtContent>
      </w:sdt>
      <w:r w:rsidR="004B33A7">
        <w:rPr>
          <w:rFonts w:asciiTheme="minorEastAsia" w:hAnsiTheme="minorEastAsia" w:hint="eastAsia"/>
          <w:bCs/>
          <w:sz w:val="24"/>
          <w:szCs w:val="24"/>
        </w:rPr>
        <w:t>减</w:t>
      </w:r>
      <w:proofErr w:type="gramStart"/>
      <w:r w:rsidR="004B33A7">
        <w:rPr>
          <w:rFonts w:asciiTheme="minorEastAsia" w:hAnsiTheme="minorEastAsia" w:hint="eastAsia"/>
          <w:bCs/>
          <w:sz w:val="24"/>
          <w:szCs w:val="24"/>
        </w:rPr>
        <w:t>持计划</w:t>
      </w:r>
      <w:proofErr w:type="gramEnd"/>
      <w:r w:rsidR="004B33A7">
        <w:rPr>
          <w:rFonts w:asciiTheme="minorEastAsia" w:hAnsiTheme="minorEastAsia" w:hint="eastAsia"/>
          <w:bCs/>
          <w:sz w:val="24"/>
          <w:szCs w:val="24"/>
        </w:rPr>
        <w:t>的实施结果情况</w:t>
      </w:r>
    </w:p>
    <w:p w14:paraId="6263A5DB" w14:textId="25D90339" w:rsidR="00EC5445" w:rsidRPr="000676A0" w:rsidRDefault="00A86ED9" w:rsidP="000676A0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A86ED9">
        <w:rPr>
          <w:rFonts w:asciiTheme="minorEastAsia" w:hAnsiTheme="minorEastAsia" w:hint="eastAsia"/>
          <w:bCs/>
          <w:sz w:val="24"/>
          <w:szCs w:val="24"/>
        </w:rPr>
        <w:t>公司于2022年11月3日披露了《安徽省交通建设股份有限公司董事、高管集中竞价减持股份计划公告》（公告编号：2022-067）。2023年</w:t>
      </w:r>
      <w:r>
        <w:rPr>
          <w:rFonts w:asciiTheme="minorEastAsia" w:hAnsiTheme="minorEastAsia" w:hint="eastAsia"/>
          <w:bCs/>
          <w:sz w:val="24"/>
          <w:szCs w:val="24"/>
        </w:rPr>
        <w:t>5</w:t>
      </w:r>
      <w:r w:rsidRPr="00A86ED9">
        <w:rPr>
          <w:rFonts w:asciiTheme="minorEastAsia" w:hAnsiTheme="minorEastAsia" w:hint="eastAsia"/>
          <w:bCs/>
          <w:sz w:val="24"/>
          <w:szCs w:val="24"/>
        </w:rPr>
        <w:t>月2</w:t>
      </w:r>
      <w:r>
        <w:rPr>
          <w:rFonts w:asciiTheme="minorEastAsia" w:hAnsiTheme="minorEastAsia" w:hint="eastAsia"/>
          <w:bCs/>
          <w:sz w:val="24"/>
          <w:szCs w:val="24"/>
        </w:rPr>
        <w:t>4</w:t>
      </w:r>
      <w:r w:rsidRPr="00A86ED9">
        <w:rPr>
          <w:rFonts w:asciiTheme="minorEastAsia" w:hAnsiTheme="minorEastAsia" w:hint="eastAsia"/>
          <w:bCs/>
          <w:sz w:val="24"/>
          <w:szCs w:val="24"/>
        </w:rPr>
        <w:t>日，公司收到俞红华女士、陈明洋先生出具的《关于减持股份</w:t>
      </w:r>
      <w:r>
        <w:rPr>
          <w:rFonts w:asciiTheme="minorEastAsia" w:hAnsiTheme="minorEastAsia" w:hint="eastAsia"/>
          <w:bCs/>
          <w:sz w:val="24"/>
          <w:szCs w:val="24"/>
        </w:rPr>
        <w:t>结果</w:t>
      </w:r>
      <w:r w:rsidRPr="00A86ED9">
        <w:rPr>
          <w:rFonts w:asciiTheme="minorEastAsia" w:hAnsiTheme="minorEastAsia" w:hint="eastAsia"/>
          <w:bCs/>
          <w:sz w:val="24"/>
          <w:szCs w:val="24"/>
        </w:rPr>
        <w:t>的告知函》，2022年11月25日至2023年</w:t>
      </w:r>
      <w:r>
        <w:rPr>
          <w:rFonts w:asciiTheme="minorEastAsia" w:hAnsiTheme="minorEastAsia" w:hint="eastAsia"/>
          <w:bCs/>
          <w:sz w:val="24"/>
          <w:szCs w:val="24"/>
        </w:rPr>
        <w:t>5</w:t>
      </w:r>
      <w:r w:rsidRPr="00A86ED9">
        <w:rPr>
          <w:rFonts w:asciiTheme="minorEastAsia" w:hAnsiTheme="minorEastAsia" w:hint="eastAsia"/>
          <w:bCs/>
          <w:sz w:val="24"/>
          <w:szCs w:val="24"/>
        </w:rPr>
        <w:t>月2</w:t>
      </w:r>
      <w:r>
        <w:rPr>
          <w:rFonts w:asciiTheme="minorEastAsia" w:hAnsiTheme="minorEastAsia" w:hint="eastAsia"/>
          <w:bCs/>
          <w:sz w:val="24"/>
          <w:szCs w:val="24"/>
        </w:rPr>
        <w:t>4</w:t>
      </w:r>
      <w:r w:rsidRPr="00A86ED9">
        <w:rPr>
          <w:rFonts w:asciiTheme="minorEastAsia" w:hAnsiTheme="minorEastAsia" w:hint="eastAsia"/>
          <w:bCs/>
          <w:sz w:val="24"/>
          <w:szCs w:val="24"/>
        </w:rPr>
        <w:t>日，俞红华通过集中竞价交易方式累计减持公司股份110,000股，占公司总股本0.0178%；陈明洋通过集中竞价交易方式累计减持公司股份210,000股，占公司总股本0.0339%。</w:t>
      </w:r>
    </w:p>
    <w:p w14:paraId="23DEA039" w14:textId="77777777" w:rsidR="00EC5445" w:rsidRDefault="0065237A">
      <w:pPr>
        <w:pStyle w:val="1"/>
        <w:numPr>
          <w:ilvl w:val="0"/>
          <w:numId w:val="8"/>
        </w:numPr>
        <w:spacing w:before="0" w:after="0" w:line="360" w:lineRule="auto"/>
        <w:rPr>
          <w:b w:val="0"/>
          <w:sz w:val="24"/>
        </w:rPr>
      </w:pPr>
      <w:sdt>
        <w:sdtPr>
          <w:rPr>
            <w:rFonts w:hint="eastAsia"/>
            <w:b w:val="0"/>
            <w:sz w:val="24"/>
          </w:rPr>
          <w:tag w:val="_PLD_3a812196d5cf4631be8a653a00f490f4"/>
          <w:id w:val="644247633"/>
          <w:lock w:val="sdtLocked"/>
          <w:placeholder>
            <w:docPart w:val="GBC22222222222222222222222222222"/>
          </w:placeholder>
        </w:sdtPr>
        <w:sdtEndPr/>
        <w:sdtContent>
          <w:r w:rsidR="004B33A7">
            <w:rPr>
              <w:rFonts w:hint="eastAsia"/>
              <w:b w:val="0"/>
              <w:sz w:val="24"/>
            </w:rPr>
            <w:t>集中竞价</w:t>
          </w:r>
        </w:sdtContent>
      </w:sdt>
      <w:r w:rsidR="004B33A7">
        <w:rPr>
          <w:rFonts w:hint="eastAsia"/>
          <w:b w:val="0"/>
          <w:sz w:val="24"/>
        </w:rPr>
        <w:t>减</w:t>
      </w:r>
      <w:proofErr w:type="gramStart"/>
      <w:r w:rsidR="004B33A7">
        <w:rPr>
          <w:rFonts w:hint="eastAsia"/>
          <w:b w:val="0"/>
          <w:sz w:val="24"/>
        </w:rPr>
        <w:t>持主体减</w:t>
      </w:r>
      <w:proofErr w:type="gramEnd"/>
      <w:r w:rsidR="004B33A7">
        <w:rPr>
          <w:rFonts w:hint="eastAsia"/>
          <w:b w:val="0"/>
          <w:sz w:val="24"/>
        </w:rPr>
        <w:t>持前基本情况</w:t>
      </w:r>
      <w:bookmarkStart w:id="1" w:name="_Hlk503430236"/>
    </w:p>
    <w:bookmarkEnd w:id="1" w:displacedByCustomXml="next"/>
    <w:sdt>
      <w:sdtPr>
        <w:alias w:val="模块:减持主体减持前基本情况"/>
        <w:tag w:val="_SEC_086fa0d4dd8140fdb9bcde0f85d20c8f"/>
        <w:id w:val="380913648"/>
        <w:lock w:val="sdtLocked"/>
        <w:placeholder>
          <w:docPart w:val="DefaultPlaceholder_1082065158"/>
        </w:placeholder>
      </w:sdtPr>
      <w:sdtEndPr/>
      <w:sdtContent>
        <w:p w14:paraId="1675EE20" w14:textId="77777777" w:rsidR="000676A0" w:rsidRDefault="000676A0" w:rsidP="00E06DD2"/>
        <w:tbl>
          <w:tblPr>
            <w:tblStyle w:val="a7"/>
            <w:tblW w:w="5657" w:type="pct"/>
            <w:tblInd w:w="-601" w:type="dxa"/>
            <w:tblLook w:val="04A0" w:firstRow="1" w:lastRow="0" w:firstColumn="1" w:lastColumn="0" w:noHBand="0" w:noVBand="1"/>
          </w:tblPr>
          <w:tblGrid>
            <w:gridCol w:w="1136"/>
            <w:gridCol w:w="2692"/>
            <w:gridCol w:w="1560"/>
            <w:gridCol w:w="1558"/>
            <w:gridCol w:w="2696"/>
          </w:tblGrid>
          <w:tr w:rsidR="000676A0" w14:paraId="305752D4" w14:textId="77777777" w:rsidTr="000676A0">
            <w:sdt>
              <w:sdtPr>
                <w:rPr>
                  <w:rFonts w:asciiTheme="minorEastAsia" w:hAnsiTheme="minorEastAsia" w:cs="宋体"/>
                  <w:color w:val="000000"/>
                  <w:kern w:val="0"/>
                  <w:szCs w:val="21"/>
                </w:rPr>
                <w:tag w:val="_PLD_d9560cb81f47409fb3a74e0bac4070b4"/>
                <w:id w:val="856156090"/>
                <w:lock w:val="sdtLocked"/>
              </w:sdtPr>
              <w:sdtEndPr>
                <w:rPr>
                  <w:rFonts w:asciiTheme="minorHAnsi" w:hAnsiTheme="minorHAnsi" w:cstheme="minorBidi"/>
                  <w:color w:val="auto"/>
                  <w:kern w:val="2"/>
                </w:rPr>
              </w:sdtEndPr>
              <w:sdtContent>
                <w:tc>
                  <w:tcPr>
                    <w:tcW w:w="589" w:type="pct"/>
                    <w:vAlign w:val="center"/>
                  </w:tcPr>
                  <w:p w14:paraId="72EF216C" w14:textId="77777777" w:rsidR="000676A0" w:rsidRPr="000676A0" w:rsidRDefault="000676A0" w:rsidP="00344D87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Cs w:val="21"/>
                      </w:rPr>
                    </w:pPr>
                    <w:r w:rsidRPr="000676A0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Cs w:val="21"/>
                      </w:rPr>
                      <w:t>股东名称</w:t>
                    </w:r>
                  </w:p>
                </w:tc>
              </w:sdtContent>
            </w:sdt>
            <w:sdt>
              <w:sdtPr>
                <w:rPr>
                  <w:szCs w:val="21"/>
                </w:rPr>
                <w:tag w:val="_PLD_b57a5b012cf94e539d97c13e67f8d5ad"/>
                <w:id w:val="1024369436"/>
                <w:lock w:val="sdtLocked"/>
              </w:sdtPr>
              <w:sdtEndPr/>
              <w:sdtContent>
                <w:tc>
                  <w:tcPr>
                    <w:tcW w:w="1396" w:type="pct"/>
                    <w:vAlign w:val="center"/>
                  </w:tcPr>
                  <w:p w14:paraId="5AE219DA" w14:textId="77777777" w:rsidR="000676A0" w:rsidRPr="000676A0" w:rsidRDefault="000676A0" w:rsidP="00344D87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Cs w:val="21"/>
                      </w:rPr>
                    </w:pPr>
                    <w:r w:rsidRPr="000676A0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Cs w:val="21"/>
                      </w:rPr>
                      <w:t>股东身份</w:t>
                    </w:r>
                  </w:p>
                </w:tc>
              </w:sdtContent>
            </w:sdt>
            <w:sdt>
              <w:sdtPr>
                <w:rPr>
                  <w:szCs w:val="21"/>
                </w:rPr>
                <w:tag w:val="_PLD_43cc962cbc754f6dabec751086add6c8"/>
                <w:id w:val="-587384186"/>
                <w:lock w:val="sdtLocked"/>
              </w:sdtPr>
              <w:sdtEndPr/>
              <w:sdtContent>
                <w:tc>
                  <w:tcPr>
                    <w:tcW w:w="809" w:type="pct"/>
                    <w:vAlign w:val="center"/>
                  </w:tcPr>
                  <w:p w14:paraId="2F06B682" w14:textId="77777777" w:rsidR="000676A0" w:rsidRPr="000676A0" w:rsidRDefault="000676A0" w:rsidP="00344D87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Cs w:val="21"/>
                      </w:rPr>
                    </w:pPr>
                    <w:r w:rsidRPr="000676A0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Cs w:val="21"/>
                      </w:rPr>
                      <w:t>持股数量（股）</w:t>
                    </w:r>
                  </w:p>
                </w:tc>
              </w:sdtContent>
            </w:sdt>
            <w:sdt>
              <w:sdtPr>
                <w:rPr>
                  <w:szCs w:val="21"/>
                </w:rPr>
                <w:tag w:val="_PLD_797afbe9b23c45fdbffd701ce9340ba3"/>
                <w:id w:val="1803187693"/>
                <w:lock w:val="sdtLocked"/>
              </w:sdtPr>
              <w:sdtEndPr/>
              <w:sdtContent>
                <w:tc>
                  <w:tcPr>
                    <w:tcW w:w="808" w:type="pct"/>
                    <w:vAlign w:val="center"/>
                  </w:tcPr>
                  <w:p w14:paraId="2F946BCD" w14:textId="77777777" w:rsidR="000676A0" w:rsidRPr="000676A0" w:rsidRDefault="000676A0" w:rsidP="00344D87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Cs w:val="21"/>
                      </w:rPr>
                    </w:pPr>
                    <w:r w:rsidRPr="000676A0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Cs w:val="21"/>
                      </w:rPr>
                      <w:t>持股比例</w:t>
                    </w:r>
                  </w:p>
                </w:tc>
              </w:sdtContent>
            </w:sdt>
            <w:sdt>
              <w:sdtPr>
                <w:rPr>
                  <w:szCs w:val="21"/>
                </w:rPr>
                <w:tag w:val="_PLD_1ca0f09e379f4ffe93fbc33e5731aa44"/>
                <w:id w:val="1912732138"/>
                <w:lock w:val="sdtLocked"/>
              </w:sdtPr>
              <w:sdtEndPr/>
              <w:sdtContent>
                <w:tc>
                  <w:tcPr>
                    <w:tcW w:w="1398" w:type="pct"/>
                    <w:vAlign w:val="center"/>
                  </w:tcPr>
                  <w:p w14:paraId="6BF85164" w14:textId="77777777" w:rsidR="000676A0" w:rsidRPr="000676A0" w:rsidRDefault="000676A0" w:rsidP="00344D87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Cs w:val="21"/>
                      </w:rPr>
                    </w:pPr>
                    <w:r w:rsidRPr="000676A0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Cs w:val="21"/>
                      </w:rPr>
                      <w:t>当前持股股份来源</w:t>
                    </w:r>
                  </w:p>
                </w:tc>
              </w:sdtContent>
            </w:sdt>
          </w:tr>
          <w:sdt>
            <w:sdtP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alias w:val="减持主体基本情况"/>
              <w:tag w:val="_TUP_3793b2306e5643f686017ee49d4d3bf2"/>
              <w:id w:val="1480108072"/>
              <w:lock w:val="sdtLocked"/>
            </w:sdtPr>
            <w:sdtEndPr>
              <w:rPr>
                <w:u w:val="single"/>
              </w:rPr>
            </w:sdtEndPr>
            <w:sdtContent>
              <w:tr w:rsidR="000676A0" w14:paraId="703367B9" w14:textId="77777777" w:rsidTr="000676A0">
                <w:sdt>
                  <w:sdtPr>
                    <w:rPr>
                      <w:rFonts w:asciiTheme="minorEastAsia" w:hAnsiTheme="minorEastAsia" w:cs="宋体" w:hint="eastAsia"/>
                      <w:color w:val="000000"/>
                      <w:kern w:val="0"/>
                      <w:szCs w:val="21"/>
                    </w:rPr>
                    <w:alias w:val="减持主体股东名称"/>
                    <w:tag w:val="_GBC_c9a7cca6d9134522bb5d7e0f9ea13952"/>
                    <w:id w:val="-368920652"/>
                    <w:lock w:val="sdtLocked"/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589" w:type="pct"/>
                      </w:tcPr>
                      <w:p w14:paraId="21115F44" w14:textId="77777777" w:rsidR="000676A0" w:rsidRPr="000676A0" w:rsidRDefault="000676A0" w:rsidP="00344D87">
                        <w:pPr>
                          <w:widowControl/>
                          <w:spacing w:line="360" w:lineRule="auto"/>
                          <w:jc w:val="left"/>
                          <w:rPr>
                            <w:rFonts w:asciiTheme="minorEastAsia" w:hAnsiTheme="minorEastAsia" w:cs="宋体"/>
                            <w:kern w:val="0"/>
                            <w:szCs w:val="21"/>
                          </w:rPr>
                        </w:pPr>
                        <w:r w:rsidRPr="000676A0">
                          <w:rPr>
                            <w:rFonts w:asciiTheme="minorEastAsia" w:hAnsiTheme="minorEastAsia" w:cs="宋体" w:hint="eastAsia"/>
                            <w:kern w:val="0"/>
                            <w:szCs w:val="21"/>
                          </w:rPr>
                          <w:t>俞红华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kern w:val="0"/>
                      <w:szCs w:val="21"/>
                    </w:rPr>
                    <w:alias w:val="减持主体股东身份"/>
                    <w:tag w:val="_GBC_8361525a22fe444ab422b0836ebabbbe"/>
                    <w:id w:val="-795980542"/>
                    <w:lock w:val="sdtLocked"/>
                    <w:comboBox>
                      <w:listItem w:displayText="5%以上第一大股东" w:value="5%以上第一大股东"/>
                      <w:listItem w:displayText="5%以上非第一大股东" w:value="5%以上非第一大股东"/>
                      <w:listItem w:displayText="5%以下股东" w:value="5%以下股东"/>
                      <w:listItem w:displayText="董事、监事、高级管理人员" w:value="董事、监事、高级管理人员"/>
                      <w:listItem w:displayText="其他股东：X" w:value="其他股东：X"/>
                    </w:comboBox>
                  </w:sdtPr>
                  <w:sdtEndPr/>
                  <w:sdtContent>
                    <w:tc>
                      <w:tcPr>
                        <w:tcW w:w="1396" w:type="pct"/>
                      </w:tcPr>
                      <w:p w14:paraId="32807BC9" w14:textId="77777777" w:rsidR="000676A0" w:rsidRPr="000676A0" w:rsidRDefault="000676A0" w:rsidP="00344D87">
                        <w:pPr>
                          <w:widowControl/>
                          <w:spacing w:line="360" w:lineRule="auto"/>
                          <w:jc w:val="left"/>
                          <w:rPr>
                            <w:rFonts w:asciiTheme="minorEastAsia" w:hAnsiTheme="minorEastAsia" w:cs="宋体"/>
                            <w:kern w:val="0"/>
                            <w:szCs w:val="21"/>
                          </w:rPr>
                        </w:pPr>
                        <w:r w:rsidRPr="000676A0">
                          <w:rPr>
                            <w:rFonts w:asciiTheme="minorEastAsia" w:hAnsiTheme="minorEastAsia" w:cs="宋体"/>
                            <w:kern w:val="0"/>
                            <w:szCs w:val="21"/>
                          </w:rPr>
                          <w:t>董事、监事、高级管理人员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kern w:val="0"/>
                      <w:szCs w:val="21"/>
                    </w:rPr>
                    <w:alias w:val="减持主体持股数量"/>
                    <w:tag w:val="_GBC_4143d597b0004f8e9f1176300477b6a2"/>
                    <w:id w:val="-1716495637"/>
                    <w:lock w:val="sdtLocked"/>
                    <w:text/>
                  </w:sdtPr>
                  <w:sdtEndPr/>
                  <w:sdtContent>
                    <w:tc>
                      <w:tcPr>
                        <w:tcW w:w="809" w:type="pct"/>
                      </w:tcPr>
                      <w:p w14:paraId="06199DD2" w14:textId="77777777" w:rsidR="000676A0" w:rsidRPr="000676A0" w:rsidRDefault="000676A0" w:rsidP="00344D87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kern w:val="0"/>
                            <w:szCs w:val="21"/>
                          </w:rPr>
                        </w:pPr>
                        <w:r w:rsidRPr="000676A0">
                          <w:rPr>
                            <w:rFonts w:asciiTheme="minorEastAsia" w:hAnsiTheme="minorEastAsia" w:cs="宋体"/>
                            <w:kern w:val="0"/>
                            <w:szCs w:val="21"/>
                          </w:rPr>
                          <w:t>1,945,320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kern w:val="0"/>
                      <w:szCs w:val="21"/>
                    </w:rPr>
                    <w:alias w:val="减持主体持股比例"/>
                    <w:tag w:val="_GBC_81cc305952c84435a61ffc390a3dac66"/>
                    <w:id w:val="890618439"/>
                    <w:lock w:val="sdtLocked"/>
                    <w:text/>
                  </w:sdtPr>
                  <w:sdtEndPr/>
                  <w:sdtContent>
                    <w:tc>
                      <w:tcPr>
                        <w:tcW w:w="808" w:type="pct"/>
                      </w:tcPr>
                      <w:p w14:paraId="1FC845ED" w14:textId="77777777" w:rsidR="000676A0" w:rsidRPr="000676A0" w:rsidRDefault="000676A0" w:rsidP="00344D87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kern w:val="0"/>
                            <w:szCs w:val="21"/>
                          </w:rPr>
                        </w:pPr>
                        <w:r w:rsidRPr="000676A0">
                          <w:rPr>
                            <w:rFonts w:asciiTheme="minorEastAsia" w:hAnsiTheme="minorEastAsia" w:cs="宋体"/>
                            <w:kern w:val="0"/>
                            <w:szCs w:val="21"/>
                          </w:rPr>
                          <w:t>0.3143%</w:t>
                        </w:r>
                      </w:p>
                    </w:tc>
                  </w:sdtContent>
                </w:sdt>
                <w:tc>
                  <w:tcPr>
                    <w:tcW w:w="1398" w:type="pct"/>
                  </w:tcPr>
                  <w:p w14:paraId="612F5742" w14:textId="4060E6D3" w:rsidR="000676A0" w:rsidRPr="000676A0" w:rsidRDefault="0065237A" w:rsidP="00344D87">
                    <w:pPr>
                      <w:widowControl/>
                      <w:spacing w:line="360" w:lineRule="auto"/>
                      <w:jc w:val="left"/>
                      <w:rPr>
                        <w:rFonts w:asciiTheme="minorEastAsia" w:hAnsiTheme="minorEastAsia" w:cs="宋体"/>
                        <w:color w:val="000000"/>
                        <w:kern w:val="0"/>
                        <w:szCs w:val="21"/>
                      </w:rPr>
                    </w:pPr>
                    <w:sdt>
                      <w:sdtPr>
                        <w:rPr>
                          <w:rFonts w:asciiTheme="minorEastAsia" w:hAnsiTheme="minorEastAsia" w:cs="宋体"/>
                          <w:color w:val="000000"/>
                          <w:kern w:val="0"/>
                          <w:szCs w:val="21"/>
                        </w:rPr>
                        <w:alias w:val="减持主体股份来源情况"/>
                        <w:tag w:val="_TUP_b058182137634519ab580d17c24482b2"/>
                        <w:id w:val="686564992"/>
                        <w:lock w:val="sdtLocked"/>
                      </w:sdtPr>
                      <w:sdtEndPr/>
                      <w:sdtContent>
                        <w:sdt>
                          <w:sdtPr>
                            <w:rPr>
                              <w:rFonts w:asciiTheme="minorEastAsia" w:hAnsiTheme="minorEastAsia" w:cs="宋体" w:hint="eastAsia"/>
                              <w:color w:val="000000"/>
                              <w:kern w:val="0"/>
                              <w:szCs w:val="21"/>
                            </w:rPr>
                            <w:alias w:val="减持主体股份来源"/>
                            <w:tag w:val="_GBC_83a39afafe134f4497dd9fccaa8c2dd8"/>
                            <w:id w:val="1941874448"/>
                            <w:lock w:val="sdtLocked"/>
                            <w:comboBox>
                              <w:listItem w:displayText="IPO前" w:value="IPO前"/>
                              <w:listItem w:displayText="非公开发行" w:value="非公开发行"/>
                              <w:listItem w:displayText="发行股份购买资产" w:value="发行股份购买资产"/>
                              <w:listItem w:displayText="集中竞价交易" w:value="集中竞价交易"/>
                              <w:listItem w:displayText="大宗交易" w:value="大宗交易"/>
                              <w:listItem w:displayText="协议转让" w:value="协议转让"/>
                              <w:listItem w:displayText="行政划转" w:value="行政划转"/>
                              <w:listItem w:displayText="司法划转" w:value="司法划转"/>
                              <w:listItem w:displayText="继承" w:value="继承"/>
                              <w:listItem w:displayText="赠与" w:value="赠与"/>
                              <w:listItem w:displayText="其他方式" w:value="其他方式"/>
                            </w:comboBox>
                          </w:sdtPr>
                          <w:sdtEndPr/>
                          <w:sdtContent>
                            <w:r w:rsidR="000676A0" w:rsidRPr="000676A0">
                              <w:rPr>
                                <w:rFonts w:asciiTheme="minorEastAsia" w:hAnsiTheme="minorEastAsia" w:cs="宋体" w:hint="eastAsia"/>
                                <w:color w:val="000000"/>
                                <w:kern w:val="0"/>
                                <w:szCs w:val="21"/>
                              </w:rPr>
                              <w:t>IPO前</w:t>
                            </w:r>
                          </w:sdtContent>
                        </w:sdt>
                        <w:r w:rsidR="000676A0" w:rsidRPr="000676A0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Cs w:val="21"/>
                          </w:rPr>
                          <w:t>取得</w:t>
                        </w:r>
                        <w:r w:rsidR="000676A0" w:rsidRPr="000676A0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Cs w:val="21"/>
                          </w:rPr>
                          <w:t>：</w:t>
                        </w:r>
                        <w:sdt>
                          <w:sdtPr>
                            <w:rPr>
                              <w:rFonts w:asciiTheme="minorEastAsia" w:hAnsiTheme="minorEastAsia" w:cs="宋体"/>
                              <w:color w:val="000000"/>
                              <w:kern w:val="0"/>
                              <w:szCs w:val="21"/>
                            </w:rPr>
                            <w:alias w:val="减持主体股份来源数量"/>
                            <w:tag w:val="_GBC_835817a24ced4cae8859977f008fd229"/>
                            <w:id w:val="1823145815"/>
                            <w:lock w:val="sdtLocked"/>
                            <w:text/>
                          </w:sdtPr>
                          <w:sdtEndPr/>
                          <w:sdtContent>
                            <w:r w:rsidR="000676A0" w:rsidRPr="000676A0">
                              <w:rPr>
                                <w:rFonts w:asciiTheme="minorEastAsia" w:hAnsiTheme="minorEastAsia" w:cs="宋体"/>
                                <w:color w:val="000000"/>
                                <w:kern w:val="0"/>
                                <w:szCs w:val="21"/>
                              </w:rPr>
                              <w:t>1,945,320</w:t>
                            </w:r>
                          </w:sdtContent>
                        </w:sdt>
                        <w:r w:rsidR="000676A0" w:rsidRPr="000676A0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Cs w:val="21"/>
                          </w:rPr>
                          <w:t>股</w:t>
                        </w:r>
                      </w:sdtContent>
                    </w:sdt>
                    <w:r w:rsidR="000676A0" w:rsidRPr="000676A0">
                      <w:rPr>
                        <w:rFonts w:asciiTheme="minorEastAsia" w:hAnsiTheme="minorEastAsia" w:cs="宋体"/>
                        <w:color w:val="000000"/>
                        <w:kern w:val="0"/>
                        <w:szCs w:val="21"/>
                      </w:rPr>
                      <w:t xml:space="preserve"> </w:t>
                    </w:r>
                  </w:p>
                </w:tc>
              </w:tr>
            </w:sdtContent>
          </w:sdt>
          <w:sdt>
            <w:sdtP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alias w:val="减持主体基本情况"/>
              <w:tag w:val="_TUP_3793b2306e5643f686017ee49d4d3bf2"/>
              <w:id w:val="-1975416"/>
              <w:lock w:val="sdtLocked"/>
            </w:sdtPr>
            <w:sdtEndPr>
              <w:rPr>
                <w:u w:val="single"/>
              </w:rPr>
            </w:sdtEndPr>
            <w:sdtContent>
              <w:tr w:rsidR="000676A0" w:rsidRPr="000676A0" w14:paraId="40A40AF7" w14:textId="77777777" w:rsidTr="000676A0">
                <w:sdt>
                  <w:sdtPr>
                    <w:rPr>
                      <w:rFonts w:asciiTheme="minorEastAsia" w:hAnsiTheme="minorEastAsia" w:cs="宋体" w:hint="eastAsia"/>
                      <w:color w:val="000000"/>
                      <w:kern w:val="0"/>
                      <w:szCs w:val="21"/>
                    </w:rPr>
                    <w:alias w:val="减持主体股东名称"/>
                    <w:tag w:val="_GBC_c9a7cca6d9134522bb5d7e0f9ea13952"/>
                    <w:id w:val="1766342045"/>
                    <w:lock w:val="sdtLocked"/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589" w:type="pct"/>
                      </w:tcPr>
                      <w:p w14:paraId="7F1F21DC" w14:textId="77777777" w:rsidR="000676A0" w:rsidRPr="000676A0" w:rsidRDefault="000676A0" w:rsidP="00344D87">
                        <w:pPr>
                          <w:widowControl/>
                          <w:spacing w:line="360" w:lineRule="auto"/>
                          <w:jc w:val="left"/>
                          <w:rPr>
                            <w:rFonts w:asciiTheme="minorEastAsia" w:hAnsiTheme="minorEastAsia" w:cs="宋体"/>
                            <w:kern w:val="0"/>
                            <w:szCs w:val="21"/>
                          </w:rPr>
                        </w:pPr>
                        <w:r w:rsidRPr="000676A0">
                          <w:rPr>
                            <w:rFonts w:asciiTheme="minorEastAsia" w:hAnsiTheme="minorEastAsia" w:cs="宋体" w:hint="eastAsia"/>
                            <w:kern w:val="0"/>
                            <w:szCs w:val="21"/>
                          </w:rPr>
                          <w:t>陈明洋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kern w:val="0"/>
                      <w:szCs w:val="21"/>
                    </w:rPr>
                    <w:alias w:val="减持主体股东身份"/>
                    <w:tag w:val="_GBC_8361525a22fe444ab422b0836ebabbbe"/>
                    <w:id w:val="51042803"/>
                    <w:lock w:val="sdtLocked"/>
                    <w:comboBox>
                      <w:listItem w:displayText="5%以上第一大股东" w:value="5%以上第一大股东"/>
                      <w:listItem w:displayText="5%以上非第一大股东" w:value="5%以上非第一大股东"/>
                      <w:listItem w:displayText="5%以下股东" w:value="5%以下股东"/>
                      <w:listItem w:displayText="董事、监事、高级管理人员" w:value="董事、监事、高级管理人员"/>
                      <w:listItem w:displayText="其他股东：X" w:value="其他股东：X"/>
                    </w:comboBox>
                  </w:sdtPr>
                  <w:sdtEndPr/>
                  <w:sdtContent>
                    <w:tc>
                      <w:tcPr>
                        <w:tcW w:w="1396" w:type="pct"/>
                      </w:tcPr>
                      <w:p w14:paraId="6862E649" w14:textId="77777777" w:rsidR="000676A0" w:rsidRPr="000676A0" w:rsidRDefault="000676A0" w:rsidP="00344D87">
                        <w:pPr>
                          <w:widowControl/>
                          <w:spacing w:line="360" w:lineRule="auto"/>
                          <w:jc w:val="left"/>
                          <w:rPr>
                            <w:rFonts w:asciiTheme="minorEastAsia" w:hAnsiTheme="minorEastAsia" w:cs="宋体"/>
                            <w:kern w:val="0"/>
                            <w:szCs w:val="21"/>
                          </w:rPr>
                        </w:pPr>
                        <w:r w:rsidRPr="000676A0">
                          <w:rPr>
                            <w:rFonts w:asciiTheme="minorEastAsia" w:hAnsiTheme="minorEastAsia" w:cs="宋体"/>
                            <w:kern w:val="0"/>
                            <w:szCs w:val="21"/>
                          </w:rPr>
                          <w:t>董事、监事、高级管理人员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kern w:val="0"/>
                      <w:szCs w:val="21"/>
                    </w:rPr>
                    <w:alias w:val="减持主体持股数量"/>
                    <w:tag w:val="_GBC_4143d597b0004f8e9f1176300477b6a2"/>
                    <w:id w:val="-1526550804"/>
                    <w:lock w:val="sdtLocked"/>
                    <w:text/>
                  </w:sdtPr>
                  <w:sdtEndPr/>
                  <w:sdtContent>
                    <w:tc>
                      <w:tcPr>
                        <w:tcW w:w="809" w:type="pct"/>
                      </w:tcPr>
                      <w:p w14:paraId="352977FB" w14:textId="77777777" w:rsidR="000676A0" w:rsidRPr="000676A0" w:rsidRDefault="000676A0" w:rsidP="00344D87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kern w:val="0"/>
                            <w:szCs w:val="21"/>
                          </w:rPr>
                        </w:pPr>
                        <w:r w:rsidRPr="000676A0">
                          <w:rPr>
                            <w:rFonts w:asciiTheme="minorEastAsia" w:hAnsiTheme="minorEastAsia" w:cs="宋体"/>
                            <w:kern w:val="0"/>
                            <w:szCs w:val="21"/>
                          </w:rPr>
                          <w:t>1,710,000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kern w:val="0"/>
                      <w:szCs w:val="21"/>
                    </w:rPr>
                    <w:alias w:val="减持主体持股比例"/>
                    <w:tag w:val="_GBC_81cc305952c84435a61ffc390a3dac66"/>
                    <w:id w:val="-42369963"/>
                    <w:lock w:val="sdtLocked"/>
                    <w:text/>
                  </w:sdtPr>
                  <w:sdtEndPr/>
                  <w:sdtContent>
                    <w:tc>
                      <w:tcPr>
                        <w:tcW w:w="808" w:type="pct"/>
                      </w:tcPr>
                      <w:p w14:paraId="12EC9C85" w14:textId="77777777" w:rsidR="000676A0" w:rsidRPr="000676A0" w:rsidRDefault="000676A0" w:rsidP="00344D87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kern w:val="0"/>
                            <w:szCs w:val="21"/>
                          </w:rPr>
                        </w:pPr>
                        <w:r w:rsidRPr="000676A0">
                          <w:rPr>
                            <w:rFonts w:asciiTheme="minorEastAsia" w:hAnsiTheme="minorEastAsia" w:cs="宋体"/>
                            <w:kern w:val="0"/>
                            <w:szCs w:val="21"/>
                          </w:rPr>
                          <w:t>0.2763%</w:t>
                        </w:r>
                      </w:p>
                    </w:tc>
                  </w:sdtContent>
                </w:sdt>
                <w:tc>
                  <w:tcPr>
                    <w:tcW w:w="1398" w:type="pct"/>
                  </w:tcPr>
                  <w:p w14:paraId="1A3D66F8" w14:textId="0B841816" w:rsidR="000676A0" w:rsidRPr="000676A0" w:rsidRDefault="0065237A" w:rsidP="00344D87">
                    <w:pPr>
                      <w:widowControl/>
                      <w:spacing w:line="360" w:lineRule="auto"/>
                      <w:jc w:val="left"/>
                      <w:rPr>
                        <w:rFonts w:asciiTheme="minorEastAsia" w:hAnsiTheme="minorEastAsia" w:cs="宋体"/>
                        <w:color w:val="000000"/>
                        <w:kern w:val="0"/>
                        <w:szCs w:val="21"/>
                      </w:rPr>
                    </w:pPr>
                    <w:sdt>
                      <w:sdtPr>
                        <w:rPr>
                          <w:rFonts w:asciiTheme="minorEastAsia" w:hAnsiTheme="minorEastAsia" w:cs="宋体"/>
                          <w:color w:val="000000"/>
                          <w:kern w:val="0"/>
                          <w:szCs w:val="21"/>
                        </w:rPr>
                        <w:alias w:val="减持主体股份来源情况"/>
                        <w:tag w:val="_TUP_b058182137634519ab580d17c24482b2"/>
                        <w:id w:val="-767611272"/>
                        <w:lock w:val="sdtLocked"/>
                      </w:sdtPr>
                      <w:sdtEndPr/>
                      <w:sdtContent>
                        <w:sdt>
                          <w:sdtPr>
                            <w:rPr>
                              <w:rFonts w:asciiTheme="minorEastAsia" w:hAnsiTheme="minorEastAsia" w:cs="宋体" w:hint="eastAsia"/>
                              <w:color w:val="000000"/>
                              <w:kern w:val="0"/>
                              <w:szCs w:val="21"/>
                            </w:rPr>
                            <w:alias w:val="减持主体股份来源"/>
                            <w:tag w:val="_GBC_83a39afafe134f4497dd9fccaa8c2dd8"/>
                            <w:id w:val="868958146"/>
                            <w:lock w:val="sdtLocked"/>
                            <w:comboBox>
                              <w:listItem w:displayText="IPO前" w:value="IPO前"/>
                              <w:listItem w:displayText="非公开发行" w:value="非公开发行"/>
                              <w:listItem w:displayText="发行股份购买资产" w:value="发行股份购买资产"/>
                              <w:listItem w:displayText="集中竞价交易" w:value="集中竞价交易"/>
                              <w:listItem w:displayText="大宗交易" w:value="大宗交易"/>
                              <w:listItem w:displayText="协议转让" w:value="协议转让"/>
                              <w:listItem w:displayText="行政划转" w:value="行政划转"/>
                              <w:listItem w:displayText="司法划转" w:value="司法划转"/>
                              <w:listItem w:displayText="继承" w:value="继承"/>
                              <w:listItem w:displayText="赠与" w:value="赠与"/>
                              <w:listItem w:displayText="其他方式" w:value="其他方式"/>
                            </w:comboBox>
                          </w:sdtPr>
                          <w:sdtEndPr/>
                          <w:sdtContent>
                            <w:r w:rsidR="000676A0" w:rsidRPr="000676A0">
                              <w:rPr>
                                <w:rFonts w:asciiTheme="minorEastAsia" w:hAnsiTheme="minorEastAsia" w:cs="宋体" w:hint="eastAsia"/>
                                <w:color w:val="000000"/>
                                <w:kern w:val="0"/>
                                <w:szCs w:val="21"/>
                              </w:rPr>
                              <w:t>IPO前</w:t>
                            </w:r>
                          </w:sdtContent>
                        </w:sdt>
                        <w:r w:rsidR="000676A0" w:rsidRPr="000676A0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Cs w:val="21"/>
                          </w:rPr>
                          <w:t>取得</w:t>
                        </w:r>
                        <w:r w:rsidR="000676A0" w:rsidRPr="000676A0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Cs w:val="21"/>
                          </w:rPr>
                          <w:t>：</w:t>
                        </w:r>
                        <w:sdt>
                          <w:sdtPr>
                            <w:rPr>
                              <w:rFonts w:asciiTheme="minorEastAsia" w:hAnsiTheme="minorEastAsia" w:cs="宋体"/>
                              <w:color w:val="000000"/>
                              <w:kern w:val="0"/>
                              <w:szCs w:val="21"/>
                            </w:rPr>
                            <w:alias w:val="减持主体股份来源数量"/>
                            <w:tag w:val="_GBC_835817a24ced4cae8859977f008fd229"/>
                            <w:id w:val="1206223315"/>
                            <w:lock w:val="sdtLocked"/>
                            <w:text/>
                          </w:sdtPr>
                          <w:sdtEndPr/>
                          <w:sdtContent>
                            <w:r w:rsidR="000676A0" w:rsidRPr="000676A0">
                              <w:rPr>
                                <w:rFonts w:asciiTheme="minorEastAsia" w:hAnsiTheme="minorEastAsia" w:cs="宋体"/>
                                <w:color w:val="000000"/>
                                <w:kern w:val="0"/>
                                <w:szCs w:val="21"/>
                              </w:rPr>
                              <w:t>1,710,000</w:t>
                            </w:r>
                          </w:sdtContent>
                        </w:sdt>
                        <w:r w:rsidR="000676A0" w:rsidRPr="000676A0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Cs w:val="21"/>
                          </w:rPr>
                          <w:t>股</w:t>
                        </w:r>
                      </w:sdtContent>
                    </w:sdt>
                    <w:r w:rsidR="000676A0" w:rsidRPr="000676A0">
                      <w:rPr>
                        <w:rFonts w:asciiTheme="minorEastAsia" w:hAnsiTheme="minorEastAsia" w:cs="宋体"/>
                        <w:color w:val="000000"/>
                        <w:kern w:val="0"/>
                        <w:szCs w:val="21"/>
                      </w:rPr>
                      <w:t xml:space="preserve"> </w:t>
                    </w:r>
                  </w:p>
                </w:tc>
              </w:tr>
            </w:sdtContent>
          </w:sdt>
        </w:tbl>
        <w:p w14:paraId="505C0096" w14:textId="460705CA" w:rsidR="00EC5445" w:rsidRPr="000676A0" w:rsidRDefault="0065237A" w:rsidP="000676A0"/>
      </w:sdtContent>
    </w:sdt>
    <w:sdt>
      <w:sdtP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alias w:val=""/>
        <w:tag w:val="_SEC_8bfcb11a40b541cb9fd7a02fc145f5dd"/>
        <w:id w:val="1982345136"/>
        <w:lock w:val="sdtLocked"/>
        <w:placeholder>
          <w:docPart w:val="GBC22222222222222222222222222222"/>
        </w:placeholder>
      </w:sdtPr>
      <w:sdtEndPr/>
      <w:sdtContent>
        <w:p w14:paraId="41A0D8FD" w14:textId="04B68CB5" w:rsidR="00EC5445" w:rsidRPr="00980768" w:rsidRDefault="004B33A7" w:rsidP="00980768">
          <w:pPr>
            <w:spacing w:line="360" w:lineRule="auto"/>
            <w:ind w:firstLineChars="202" w:firstLine="485"/>
            <w:rPr>
              <w:sz w:val="24"/>
            </w:rPr>
          </w:pPr>
          <w:r>
            <w:rPr>
              <w:rFonts w:hint="eastAsia"/>
              <w:sz w:val="24"/>
            </w:rPr>
            <w:t>上述</w:t>
          </w:r>
          <w:r>
            <w:rPr>
              <w:sz w:val="24"/>
            </w:rPr>
            <w:t>减</w:t>
          </w:r>
          <w:proofErr w:type="gramStart"/>
          <w:r>
            <w:rPr>
              <w:sz w:val="24"/>
            </w:rPr>
            <w:t>持主体无一致</w:t>
          </w:r>
          <w:proofErr w:type="gramEnd"/>
          <w:r>
            <w:rPr>
              <w:sz w:val="24"/>
            </w:rPr>
            <w:t>行动</w:t>
          </w:r>
          <w:r>
            <w:rPr>
              <w:rFonts w:hint="eastAsia"/>
              <w:sz w:val="24"/>
            </w:rPr>
            <w:t>人。</w:t>
          </w:r>
        </w:p>
      </w:sdtContent>
    </w:sdt>
    <w:p w14:paraId="63E31B64" w14:textId="77777777" w:rsidR="00EC5445" w:rsidRDefault="00EC5445">
      <w:pPr>
        <w:spacing w:line="360" w:lineRule="auto"/>
      </w:pPr>
    </w:p>
    <w:p w14:paraId="55FC1438" w14:textId="77777777" w:rsidR="00EC5445" w:rsidRDefault="00EC5445">
      <w:pPr>
        <w:spacing w:line="360" w:lineRule="auto"/>
      </w:pPr>
    </w:p>
    <w:p w14:paraId="42A08F85" w14:textId="77777777" w:rsidR="00EC5445" w:rsidRDefault="00EC5445">
      <w:pPr>
        <w:spacing w:line="360" w:lineRule="auto"/>
        <w:sectPr w:rsidR="00EC5445" w:rsidSect="00E8568B">
          <w:footerReference w:type="defaul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4AEBFBA" w14:textId="77777777" w:rsidR="00EC5445" w:rsidRDefault="0065237A">
      <w:pPr>
        <w:pStyle w:val="1"/>
        <w:numPr>
          <w:ilvl w:val="0"/>
          <w:numId w:val="8"/>
        </w:numPr>
        <w:spacing w:before="0" w:after="0" w:line="360" w:lineRule="auto"/>
        <w:rPr>
          <w:b w:val="0"/>
          <w:sz w:val="24"/>
        </w:rPr>
      </w:pPr>
      <w:sdt>
        <w:sdtPr>
          <w:rPr>
            <w:rFonts w:hint="eastAsia"/>
            <w:b w:val="0"/>
            <w:sz w:val="24"/>
          </w:rPr>
          <w:tag w:val="_PLD_7b8dde86f89a454387f28c1cfc7d962b"/>
          <w:id w:val="998075339"/>
          <w:lock w:val="sdtLocked"/>
          <w:placeholder>
            <w:docPart w:val="GBC22222222222222222222222222222"/>
          </w:placeholder>
        </w:sdtPr>
        <w:sdtEndPr/>
        <w:sdtContent>
          <w:r w:rsidR="004B33A7">
            <w:rPr>
              <w:rFonts w:hint="eastAsia"/>
              <w:b w:val="0"/>
              <w:sz w:val="24"/>
            </w:rPr>
            <w:t>集中竞价</w:t>
          </w:r>
        </w:sdtContent>
      </w:sdt>
      <w:r w:rsidR="004B33A7">
        <w:rPr>
          <w:rFonts w:hint="eastAsia"/>
          <w:b w:val="0"/>
          <w:sz w:val="24"/>
        </w:rPr>
        <w:t>减</w:t>
      </w:r>
      <w:proofErr w:type="gramStart"/>
      <w:r w:rsidR="004B33A7">
        <w:rPr>
          <w:rFonts w:hint="eastAsia"/>
          <w:b w:val="0"/>
          <w:sz w:val="24"/>
        </w:rPr>
        <w:t>持计划</w:t>
      </w:r>
      <w:proofErr w:type="gramEnd"/>
      <w:r w:rsidR="004B33A7">
        <w:rPr>
          <w:rFonts w:hint="eastAsia"/>
          <w:b w:val="0"/>
          <w:sz w:val="24"/>
        </w:rPr>
        <w:t>的实施结果</w:t>
      </w:r>
    </w:p>
    <w:sdt>
      <w:sdtPr>
        <w:rPr>
          <w:rFonts w:asciiTheme="minorHAnsi" w:eastAsiaTheme="minorEastAsia" w:hAnsiTheme="minorHAnsi" w:cstheme="minorBidi" w:hint="eastAsia"/>
          <w:b w:val="0"/>
          <w:bCs w:val="0"/>
          <w:sz w:val="24"/>
          <w:szCs w:val="22"/>
        </w:rPr>
        <w:alias w:val="模块:大股东及董监高披露减持计划实施结果"/>
        <w:tag w:val="_SEC_6aca171ddbf64040a619d7ee2bdebcaa"/>
        <w:id w:val="1450587131"/>
        <w:lock w:val="sdtLocked"/>
        <w:placeholder>
          <w:docPart w:val="GBC22222222222222222222222222222"/>
        </w:placeholder>
      </w:sdtPr>
      <w:sdtEndPr>
        <w:rPr>
          <w:rFonts w:asciiTheme="minorEastAsia" w:hAnsiTheme="minorEastAsia" w:cs="宋体" w:hint="default"/>
          <w:color w:val="000000"/>
          <w:kern w:val="0"/>
          <w:szCs w:val="24"/>
        </w:rPr>
      </w:sdtEndPr>
      <w:sdtContent>
        <w:p w14:paraId="5EFE1750" w14:textId="076D1CF5" w:rsidR="00EC5445" w:rsidRDefault="00E06DD2">
          <w:pPr>
            <w:pStyle w:val="2"/>
            <w:numPr>
              <w:ilvl w:val="0"/>
              <w:numId w:val="10"/>
            </w:numPr>
            <w:spacing w:before="0" w:after="0" w:line="360" w:lineRule="auto"/>
            <w:rPr>
              <w:b w:val="0"/>
              <w:sz w:val="24"/>
            </w:rPr>
          </w:pPr>
          <w:r>
            <w:rPr>
              <w:rFonts w:hint="eastAsia"/>
              <w:b w:val="0"/>
              <w:sz w:val="24"/>
            </w:rPr>
            <w:t>董事</w:t>
          </w:r>
          <w:r w:rsidR="004B33A7">
            <w:rPr>
              <w:rFonts w:hint="eastAsia"/>
              <w:b w:val="0"/>
              <w:sz w:val="24"/>
            </w:rPr>
            <w:t>因以下事项披露</w:t>
          </w:r>
          <w:sdt>
            <w:sdtPr>
              <w:rPr>
                <w:rFonts w:hint="eastAsia"/>
                <w:b w:val="0"/>
                <w:sz w:val="24"/>
              </w:rPr>
              <w:tag w:val="_PLD_b3b7fe4cb45249ed99913b03a85d0aa2"/>
              <w:id w:val="-1819179481"/>
              <w:lock w:val="sdtLocked"/>
              <w:placeholder>
                <w:docPart w:val="GBC22222222222222222222222222222"/>
              </w:placeholder>
            </w:sdtPr>
            <w:sdtEndPr/>
            <w:sdtContent>
              <w:r w:rsidR="004B33A7">
                <w:rPr>
                  <w:rFonts w:hint="eastAsia"/>
                  <w:b w:val="0"/>
                  <w:sz w:val="24"/>
                </w:rPr>
                <w:t>集中竞价</w:t>
              </w:r>
            </w:sdtContent>
          </w:sdt>
          <w:r w:rsidR="004B33A7">
            <w:rPr>
              <w:rFonts w:hint="eastAsia"/>
              <w:b w:val="0"/>
              <w:sz w:val="24"/>
            </w:rPr>
            <w:t>减</w:t>
          </w:r>
          <w:proofErr w:type="gramStart"/>
          <w:r w:rsidR="004B33A7">
            <w:rPr>
              <w:rFonts w:hint="eastAsia"/>
              <w:b w:val="0"/>
              <w:sz w:val="24"/>
            </w:rPr>
            <w:t>持计划</w:t>
          </w:r>
          <w:proofErr w:type="gramEnd"/>
          <w:r w:rsidR="004B33A7">
            <w:rPr>
              <w:rFonts w:hint="eastAsia"/>
              <w:b w:val="0"/>
              <w:sz w:val="24"/>
            </w:rPr>
            <w:t>实施结果：</w:t>
          </w:r>
        </w:p>
        <w:p w14:paraId="54D1429C" w14:textId="15DE389D" w:rsidR="00EC5445" w:rsidRDefault="0065237A">
          <w:pPr>
            <w:pStyle w:val="a5"/>
            <w:spacing w:before="0" w:beforeAutospacing="0" w:after="0" w:afterAutospacing="0" w:line="360" w:lineRule="auto"/>
            <w:ind w:left="845"/>
            <w:rPr>
              <w:rFonts w:asciiTheme="minorEastAsia" w:hAnsiTheme="minorEastAsia" w:cs="宋体"/>
              <w:color w:val="000000"/>
            </w:rPr>
          </w:pPr>
          <w:sdt>
            <w:sdtPr>
              <w:rPr>
                <w:rFonts w:asciiTheme="minorEastAsia" w:hAnsiTheme="minorEastAsia" w:cs="宋体" w:hint="eastAsia"/>
                <w:color w:val="000000"/>
              </w:rPr>
              <w:alias w:val="减持计划实施结果披露原因"/>
              <w:tag w:val="_GBC_b34452e375824c96b93a98e333455551"/>
              <w:id w:val="1188721512"/>
              <w:lock w:val="sdtLocked"/>
              <w:placeholder>
                <w:docPart w:val="GBC22222222222222222222222222222"/>
              </w:placeholder>
              <w:comboBox>
                <w:listItem w:displayText="减持计划实施完毕" w:value="减持计划实施完毕"/>
                <w:listItem w:displayText="披露的减持时间区间届满" w:value="披露的减持时间区间届满"/>
                <w:listItem w:displayText="其他情形：X" w:value="其他情形：X"/>
              </w:comboBox>
            </w:sdtPr>
            <w:sdtEndPr/>
            <w:sdtContent>
              <w:r w:rsidR="00E06DD2">
                <w:rPr>
                  <w:rFonts w:asciiTheme="minorEastAsia" w:hAnsiTheme="minorEastAsia" w:cs="宋体" w:hint="eastAsia"/>
                  <w:color w:val="000000"/>
                </w:rPr>
                <w:t>披露的减</w:t>
              </w:r>
              <w:proofErr w:type="gramStart"/>
              <w:r w:rsidR="00E06DD2">
                <w:rPr>
                  <w:rFonts w:asciiTheme="minorEastAsia" w:hAnsiTheme="minorEastAsia" w:cs="宋体" w:hint="eastAsia"/>
                  <w:color w:val="000000"/>
                </w:rPr>
                <w:t>持时间</w:t>
              </w:r>
              <w:proofErr w:type="gramEnd"/>
              <w:r w:rsidR="00E06DD2">
                <w:rPr>
                  <w:rFonts w:asciiTheme="minorEastAsia" w:hAnsiTheme="minorEastAsia" w:cs="宋体" w:hint="eastAsia"/>
                  <w:color w:val="000000"/>
                </w:rPr>
                <w:t>区间届满</w:t>
              </w:r>
            </w:sdtContent>
          </w:sdt>
        </w:p>
        <w:tbl>
          <w:tblPr>
            <w:tblStyle w:val="a7"/>
            <w:tblW w:w="5000" w:type="pct"/>
            <w:tblLook w:val="04A0" w:firstRow="1" w:lastRow="0" w:firstColumn="1" w:lastColumn="0" w:noHBand="0" w:noVBand="1"/>
          </w:tblPr>
          <w:tblGrid>
            <w:gridCol w:w="957"/>
            <w:gridCol w:w="1137"/>
            <w:gridCol w:w="1276"/>
            <w:gridCol w:w="1701"/>
            <w:gridCol w:w="1701"/>
            <w:gridCol w:w="1559"/>
            <w:gridCol w:w="1508"/>
            <w:gridCol w:w="1409"/>
            <w:gridCol w:w="1426"/>
            <w:gridCol w:w="1500"/>
          </w:tblGrid>
          <w:tr w:rsidR="000676A0" w14:paraId="4E9528A4" w14:textId="77777777" w:rsidTr="000676A0">
            <w:trPr>
              <w:trHeight w:val="1163"/>
            </w:trPr>
            <w:sdt>
              <w:sdtPr>
                <w:tag w:val="_PLD_915c4d0fc80540b3b568af12c8ff132c"/>
                <w:id w:val="-824501200"/>
                <w:lock w:val="sdtLocked"/>
              </w:sdtPr>
              <w:sdtEndPr/>
              <w:sdtContent>
                <w:tc>
                  <w:tcPr>
                    <w:tcW w:w="338" w:type="pct"/>
                    <w:vAlign w:val="center"/>
                  </w:tcPr>
                  <w:p w14:paraId="4CED6124" w14:textId="77777777" w:rsidR="000676A0" w:rsidRDefault="000676A0" w:rsidP="008278FE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股东名称</w:t>
                    </w:r>
                  </w:p>
                </w:tc>
              </w:sdtContent>
            </w:sdt>
            <w:sdt>
              <w:sdtPr>
                <w:tag w:val="_PLD_7edf671c538d455d971b013b15732bfd"/>
                <w:id w:val="-1521005998"/>
                <w:lock w:val="sdtLocked"/>
              </w:sdtPr>
              <w:sdtEndPr/>
              <w:sdtContent>
                <w:tc>
                  <w:tcPr>
                    <w:tcW w:w="401" w:type="pct"/>
                    <w:vAlign w:val="center"/>
                  </w:tcPr>
                  <w:p w14:paraId="49B47579" w14:textId="77777777" w:rsidR="000676A0" w:rsidRDefault="000676A0" w:rsidP="008278FE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减持数量（股）</w:t>
                    </w:r>
                  </w:p>
                </w:tc>
              </w:sdtContent>
            </w:sdt>
            <w:sdt>
              <w:sdtPr>
                <w:tag w:val="_PLD_afe014e94bad4033ac0f45dcd5e55b5c"/>
                <w:id w:val="-1872285626"/>
                <w:lock w:val="sdtLocked"/>
              </w:sdtPr>
              <w:sdtEndPr/>
              <w:sdtContent>
                <w:tc>
                  <w:tcPr>
                    <w:tcW w:w="450" w:type="pct"/>
                    <w:vAlign w:val="center"/>
                  </w:tcPr>
                  <w:p w14:paraId="2B0B832B" w14:textId="77777777" w:rsidR="000676A0" w:rsidRDefault="000676A0" w:rsidP="008278FE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减</w:t>
                    </w:r>
                    <w:proofErr w:type="gramStart"/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持比例</w:t>
                    </w:r>
                    <w:proofErr w:type="gramEnd"/>
                  </w:p>
                </w:tc>
              </w:sdtContent>
            </w:sdt>
            <w:sdt>
              <w:sdtPr>
                <w:tag w:val="_PLD_ed60e3fd0c164a148815a40603d04d94"/>
                <w:id w:val="1340119191"/>
                <w:lock w:val="sdtLocked"/>
              </w:sdtPr>
              <w:sdtEndPr/>
              <w:sdtContent>
                <w:tc>
                  <w:tcPr>
                    <w:tcW w:w="600" w:type="pct"/>
                    <w:vAlign w:val="center"/>
                  </w:tcPr>
                  <w:p w14:paraId="73B3C4C9" w14:textId="77777777" w:rsidR="000676A0" w:rsidRDefault="000676A0" w:rsidP="008278FE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减</w:t>
                    </w:r>
                    <w:proofErr w:type="gramStart"/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持期间</w:t>
                    </w:r>
                    <w:proofErr w:type="gramEnd"/>
                  </w:p>
                </w:tc>
              </w:sdtContent>
            </w:sdt>
            <w:sdt>
              <w:sdtPr>
                <w:tag w:val="_PLD_796629a4de46478ca0fbc083034bbea7"/>
                <w:id w:val="812145031"/>
                <w:lock w:val="sdtLocked"/>
              </w:sdtPr>
              <w:sdtEndPr/>
              <w:sdtContent>
                <w:tc>
                  <w:tcPr>
                    <w:tcW w:w="600" w:type="pct"/>
                    <w:vAlign w:val="center"/>
                  </w:tcPr>
                  <w:p w14:paraId="52914DC0" w14:textId="77777777" w:rsidR="000676A0" w:rsidRDefault="000676A0" w:rsidP="008278FE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减</w:t>
                    </w:r>
                    <w:proofErr w:type="gramStart"/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持方式</w:t>
                    </w:r>
                    <w:proofErr w:type="gramEnd"/>
                  </w:p>
                </w:tc>
              </w:sdtContent>
            </w:sdt>
            <w:sdt>
              <w:sdtPr>
                <w:tag w:val="_PLD_44daa1f13a8840bfaaa06a6ed93dbe9a"/>
                <w:id w:val="-202252005"/>
                <w:lock w:val="sdtLocked"/>
              </w:sdtPr>
              <w:sdtEndPr/>
              <w:sdtContent>
                <w:tc>
                  <w:tcPr>
                    <w:tcW w:w="550" w:type="pct"/>
                  </w:tcPr>
                  <w:p w14:paraId="36D2C79C" w14:textId="75B74D42" w:rsidR="000676A0" w:rsidRDefault="000676A0" w:rsidP="000676A0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减</w:t>
                    </w:r>
                    <w:proofErr w:type="gramStart"/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持价格</w:t>
                    </w:r>
                    <w:proofErr w:type="gramEnd"/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区间（元/股）</w:t>
                    </w:r>
                  </w:p>
                </w:tc>
              </w:sdtContent>
            </w:sdt>
            <w:sdt>
              <w:sdtPr>
                <w:tag w:val="_PLD_79566161a86749c09e9ac698fca5ab14"/>
                <w:id w:val="616870344"/>
                <w:lock w:val="sdtLocked"/>
              </w:sdtPr>
              <w:sdtEndPr/>
              <w:sdtContent>
                <w:tc>
                  <w:tcPr>
                    <w:tcW w:w="532" w:type="pct"/>
                    <w:vAlign w:val="center"/>
                  </w:tcPr>
                  <w:p w14:paraId="4F4084E9" w14:textId="77777777" w:rsidR="000676A0" w:rsidRDefault="000676A0" w:rsidP="008278FE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减持总金额</w:t>
                    </w:r>
                    <w:proofErr w:type="gramEnd"/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（元）</w:t>
                    </w:r>
                  </w:p>
                </w:tc>
              </w:sdtContent>
            </w:sdt>
            <w:sdt>
              <w:sdtPr>
                <w:tag w:val="_PLD_eddd33c04b5e426a880f38e3003b3186"/>
                <w:id w:val="-1430739479"/>
                <w:lock w:val="sdtLocked"/>
              </w:sdtPr>
              <w:sdtEndPr/>
              <w:sdtContent>
                <w:tc>
                  <w:tcPr>
                    <w:tcW w:w="497" w:type="pct"/>
                    <w:vAlign w:val="center"/>
                  </w:tcPr>
                  <w:p w14:paraId="7937C54B" w14:textId="77777777" w:rsidR="000676A0" w:rsidRDefault="000676A0" w:rsidP="008278FE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减</w:t>
                    </w:r>
                    <w:proofErr w:type="gramStart"/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持完成</w:t>
                    </w:r>
                    <w:proofErr w:type="gramEnd"/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情况</w:t>
                    </w:r>
                  </w:p>
                </w:tc>
              </w:sdtContent>
            </w:sdt>
            <w:sdt>
              <w:sdtPr>
                <w:tag w:val="_PLD_6a6ec35b374f4936ba63aa28fa202217"/>
                <w:id w:val="1164508597"/>
                <w:lock w:val="sdtLocked"/>
              </w:sdtPr>
              <w:sdtEndPr/>
              <w:sdtContent>
                <w:tc>
                  <w:tcPr>
                    <w:tcW w:w="503" w:type="pct"/>
                    <w:vAlign w:val="center"/>
                  </w:tcPr>
                  <w:p w14:paraId="6B98C89A" w14:textId="77777777" w:rsidR="000676A0" w:rsidRDefault="000676A0" w:rsidP="008278FE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当前持股数量（股）</w:t>
                    </w:r>
                  </w:p>
                </w:tc>
              </w:sdtContent>
            </w:sdt>
            <w:sdt>
              <w:sdtPr>
                <w:tag w:val="_PLD_8aec3a207fb54808bfeb139de6365165"/>
                <w:id w:val="1833791485"/>
                <w:lock w:val="sdtLocked"/>
              </w:sdtPr>
              <w:sdtEndPr/>
              <w:sdtContent>
                <w:tc>
                  <w:tcPr>
                    <w:tcW w:w="529" w:type="pct"/>
                    <w:vAlign w:val="center"/>
                  </w:tcPr>
                  <w:p w14:paraId="5F54AD9C" w14:textId="77777777" w:rsidR="000676A0" w:rsidRDefault="000676A0" w:rsidP="008278FE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当前持股比例</w:t>
                    </w:r>
                  </w:p>
                </w:tc>
              </w:sdtContent>
            </w:sdt>
          </w:tr>
          <w:sdt>
            <w:sdt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alias w:val="减持计划实施结果减持情况"/>
              <w:tag w:val="_TUP_e0340b72fb42475fafeaff47035d726d"/>
              <w:id w:val="-2027709953"/>
              <w:lock w:val="sdtLocked"/>
            </w:sdtPr>
            <w:sdtEndPr/>
            <w:sdtContent>
              <w:tr w:rsidR="000676A0" w14:paraId="296941C1" w14:textId="77777777" w:rsidTr="000676A0">
                <w:trPr>
                  <w:trHeight w:val="1413"/>
                </w:trPr>
                <w:sdt>
                  <w:sdtPr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  <w:alias w:val="减持股东名称"/>
                    <w:tag w:val="_GBC_4e45c812288249248c3fbde2dafd9351"/>
                    <w:id w:val="-1489864267"/>
                    <w:lock w:val="sdtLocked"/>
                    <w:comboBox>
                      <w:listItem w:displayText="陈明洋" w:value="陈明洋"/>
                      <w:listItem w:displayText="俞红华" w:value="俞红华"/>
                    </w:comboBox>
                  </w:sdtPr>
                  <w:sdtEndPr/>
                  <w:sdtContent>
                    <w:tc>
                      <w:tcPr>
                        <w:tcW w:w="338" w:type="pct"/>
                      </w:tcPr>
                      <w:p w14:paraId="4B44F5CB" w14:textId="77777777" w:rsidR="000676A0" w:rsidRDefault="000676A0" w:rsidP="008278FE">
                        <w:pPr>
                          <w:widowControl/>
                          <w:spacing w:line="360" w:lineRule="auto"/>
                          <w:jc w:val="lef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俞红华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alias w:val="减持数量"/>
                    <w:tag w:val="_GBC_d53917fa28104d44ba050df86166f26b"/>
                    <w:id w:val="2037539272"/>
                    <w:lock w:val="sdtLocked"/>
                    <w:text/>
                  </w:sdtPr>
                  <w:sdtEndPr/>
                  <w:sdtContent>
                    <w:tc>
                      <w:tcPr>
                        <w:tcW w:w="401" w:type="pct"/>
                      </w:tcPr>
                      <w:p w14:paraId="2F963AE6" w14:textId="77777777" w:rsidR="000676A0" w:rsidRDefault="000676A0" w:rsidP="008278FE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  <w:t>110,000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alias w:val="减持比例"/>
                    <w:tag w:val="_GBC_d2fabeb183d6414abd86eeebd11dc454"/>
                    <w:id w:val="-1822411669"/>
                    <w:lock w:val="sdtLocked"/>
                    <w:text/>
                  </w:sdtPr>
                  <w:sdtEndPr/>
                  <w:sdtContent>
                    <w:tc>
                      <w:tcPr>
                        <w:tcW w:w="450" w:type="pct"/>
                      </w:tcPr>
                      <w:p w14:paraId="315E4E57" w14:textId="77777777" w:rsidR="000676A0" w:rsidRDefault="000676A0" w:rsidP="008278FE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  <w:t>0.0178%</w:t>
                        </w:r>
                      </w:p>
                    </w:tc>
                  </w:sdtContent>
                </w:sdt>
                <w:tc>
                  <w:tcPr>
                    <w:tcW w:w="600" w:type="pct"/>
                  </w:tcPr>
                  <w:p w14:paraId="09F02FB5" w14:textId="77777777" w:rsidR="000676A0" w:rsidRDefault="0065237A" w:rsidP="008278FE">
                    <w:pPr>
                      <w:widowControl/>
                      <w:spacing w:line="360" w:lineRule="auto"/>
                      <w:jc w:val="left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Theme="minorEastAsia" w:hAnsiTheme="minorEastAsia" w:cs="宋体" w:hint="eastAsia"/>
                          <w:kern w:val="0"/>
                          <w:sz w:val="24"/>
                          <w:szCs w:val="24"/>
                        </w:rPr>
                        <w:alias w:val="减持期间起始日期"/>
                        <w:tag w:val="_GBC_82e4cd2660ab481ba7fff34d83611e3d"/>
                        <w:id w:val="954756920"/>
                        <w:lock w:val="sdtLocked"/>
                        <w:date w:fullDate="2022-11-25T00:00:00Z">
                          <w:dateFormat w:val="yyyy/M/d"/>
                          <w:lid w:val="zh-CN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0676A0">
                          <w:rPr>
                            <w:rFonts w:asciiTheme="minorEastAsia" w:hAnsiTheme="minorEastAsia" w:cs="宋体" w:hint="eastAsia"/>
                            <w:kern w:val="0"/>
                            <w:sz w:val="24"/>
                            <w:szCs w:val="24"/>
                          </w:rPr>
                          <w:t>2022/11/25</w:t>
                        </w:r>
                      </w:sdtContent>
                    </w:sdt>
                    <w:r w:rsidR="000676A0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～</w:t>
                    </w:r>
                    <w:sdt>
                      <w:sdtPr>
                        <w:rPr>
                          <w:rFonts w:asciiTheme="minorEastAsia" w:hAnsiTheme="minorEastAsia" w:cs="宋体" w:hint="eastAsia"/>
                          <w:color w:val="000000"/>
                          <w:kern w:val="0"/>
                          <w:sz w:val="24"/>
                          <w:szCs w:val="24"/>
                        </w:rPr>
                        <w:alias w:val="减持期间终止日期"/>
                        <w:tag w:val="_GBC_e01b1000b1b24df5ad13cbb7d86c0ebf"/>
                        <w:id w:val="148643200"/>
                        <w:lock w:val="sdtLocked"/>
                        <w:date w:fullDate="2023-05-24T00:00:00Z">
                          <w:dateFormat w:val="yyyy/M/d"/>
                          <w:lid w:val="zh-CN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0676A0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2023/5/24</w:t>
                        </w:r>
                      </w:sdtContent>
                    </w:sdt>
                    <w:r w:rsidR="000676A0"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  <w:t xml:space="preserve"> </w:t>
                    </w:r>
                  </w:p>
                </w:tc>
                <w:sdt>
                  <w:sdtPr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alias w:val="减持方式"/>
                    <w:tag w:val="_GBC_bbb095c25dd3427f8c08cfddc0b6165b"/>
                    <w:id w:val="80188539"/>
                    <w:lock w:val="sdtLocked"/>
                    <w:comboBox>
                      <w:listItem w:displayText="集中竞价交易" w:value="集中竞价交易"/>
                      <w:listItem w:displayText="大宗交易" w:value="大宗交易"/>
                      <w:listItem w:displayText="协议转让" w:value="协议转让"/>
                      <w:listItem w:displayText="其他方式" w:value="其他方式"/>
                    </w:comboBox>
                  </w:sdtPr>
                  <w:sdtEndPr/>
                  <w:sdtContent>
                    <w:tc>
                      <w:tcPr>
                        <w:tcW w:w="600" w:type="pct"/>
                      </w:tcPr>
                      <w:p w14:paraId="5E62ECE6" w14:textId="77777777" w:rsidR="000676A0" w:rsidRDefault="000676A0" w:rsidP="008278FE">
                        <w:pPr>
                          <w:widowControl/>
                          <w:spacing w:line="360" w:lineRule="auto"/>
                          <w:jc w:val="left"/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  <w:t>集中竞价交易</w:t>
                        </w:r>
                      </w:p>
                    </w:tc>
                  </w:sdtContent>
                </w:sdt>
                <w:tc>
                  <w:tcPr>
                    <w:tcW w:w="550" w:type="pct"/>
                  </w:tcPr>
                  <w:p w14:paraId="14270B99" w14:textId="694023DA" w:rsidR="000676A0" w:rsidRDefault="0065237A" w:rsidP="000676A0">
                    <w:pPr>
                      <w:widowControl/>
                      <w:spacing w:line="360" w:lineRule="auto"/>
                      <w:jc w:val="left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Theme="minorEastAsia" w:hAnsiTheme="minorEastAsia" w:cs="宋体" w:hint="eastAsia"/>
                          <w:kern w:val="0"/>
                          <w:sz w:val="24"/>
                          <w:szCs w:val="24"/>
                        </w:rPr>
                        <w:alias w:val="减持价格区间下限价格"/>
                        <w:tag w:val="_GBC_d1cf08acbcb647c48eca79cc2308a595"/>
                        <w:id w:val="-1853637983"/>
                        <w:lock w:val="sdtLocked"/>
                      </w:sdtPr>
                      <w:sdtEndPr/>
                      <w:sdtContent>
                        <w:r w:rsidR="000676A0"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  <w:t>9.20</w:t>
                        </w:r>
                      </w:sdtContent>
                    </w:sdt>
                    <w:r w:rsidR="000676A0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－</w:t>
                    </w:r>
                    <w:sdt>
                      <w:sdtPr>
                        <w:rPr>
                          <w:rFonts w:asciiTheme="minorEastAsia" w:hAnsiTheme="minorEastAsia" w:cs="宋体" w:hint="eastAsia"/>
                          <w:color w:val="000000"/>
                          <w:kern w:val="0"/>
                          <w:sz w:val="24"/>
                          <w:szCs w:val="24"/>
                        </w:rPr>
                        <w:alias w:val="减持价格区间上限价格"/>
                        <w:tag w:val="_GBC_5439b0ede50e4e40af44ff24f2c70c38"/>
                        <w:id w:val="573623966"/>
                        <w:lock w:val="sdtLocked"/>
                      </w:sdtPr>
                      <w:sdtEndPr/>
                      <w:sdtContent>
                        <w:r w:rsidR="000676A0" w:rsidRPr="000676A0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9.30</w:t>
                        </w:r>
                      </w:sdtContent>
                    </w:sdt>
                    <w:r w:rsidR="000676A0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 xml:space="preserve"> </w:t>
                    </w:r>
                  </w:p>
                </w:tc>
                <w:sdt>
                  <w:sdtPr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alias w:val="减持总金额"/>
                    <w:tag w:val="_GBC_bd2ee5102eb142b4b9bb89386deccf26"/>
                    <w:id w:val="-322818979"/>
                    <w:lock w:val="sdtLocked"/>
                  </w:sdtPr>
                  <w:sdtEndPr/>
                  <w:sdtContent>
                    <w:tc>
                      <w:tcPr>
                        <w:tcW w:w="532" w:type="pct"/>
                      </w:tcPr>
                      <w:p w14:paraId="38F4B078" w14:textId="77777777" w:rsidR="000676A0" w:rsidRDefault="000676A0" w:rsidP="008278FE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  <w:t>1,021,400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alias w:val="减持完成情况"/>
                    <w:tag w:val="_GBC_29c47160307b452f97e5233d1ea9d4fa"/>
                    <w:id w:val="1163968930"/>
                    <w:lock w:val="sdtLocked"/>
                    <w:comboBox>
                      <w:listItem w:displayText="已完成" w:value="已完成"/>
                      <w:listItem w:displayText="未完成：X股" w:value="未完成：X股"/>
                    </w:comboBox>
                  </w:sdtPr>
                  <w:sdtEndPr/>
                  <w:sdtContent>
                    <w:tc>
                      <w:tcPr>
                        <w:tcW w:w="497" w:type="pct"/>
                      </w:tcPr>
                      <w:p w14:paraId="1E22B4CD" w14:textId="436A20F7" w:rsidR="000676A0" w:rsidRDefault="000676A0" w:rsidP="0037052C">
                        <w:pPr>
                          <w:widowControl/>
                          <w:spacing w:line="360" w:lineRule="auto"/>
                          <w:jc w:val="left"/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  <w:t>未完成：</w:t>
                        </w:r>
                        <w:r w:rsidR="0037052C">
                          <w:rPr>
                            <w:rFonts w:asciiTheme="minorEastAsia" w:hAnsiTheme="minorEastAsia" w:cs="宋体" w:hint="eastAsia"/>
                            <w:kern w:val="0"/>
                            <w:sz w:val="24"/>
                            <w:szCs w:val="24"/>
                          </w:rPr>
                          <w:t>370,000</w:t>
                        </w:r>
                        <w:r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  <w:t>股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alias w:val="当前持股数量"/>
                    <w:tag w:val="_GBC_7f4ed10d11fd43cf8b4881f185adf995"/>
                    <w:id w:val="-1072493148"/>
                    <w:lock w:val="sdtLocked"/>
                    <w:text/>
                  </w:sdtPr>
                  <w:sdtEndPr/>
                  <w:sdtContent>
                    <w:tc>
                      <w:tcPr>
                        <w:tcW w:w="503" w:type="pct"/>
                      </w:tcPr>
                      <w:p w14:paraId="347EE1B5" w14:textId="77777777" w:rsidR="000676A0" w:rsidRDefault="000676A0" w:rsidP="008278FE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  <w:t>1,835,320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alias w:val="当前持股比例"/>
                    <w:tag w:val="_GBC_c07e0114361d48efbe45eb9f07959bb0"/>
                    <w:id w:val="-1832669363"/>
                    <w:lock w:val="sdtLocked"/>
                    <w:text/>
                  </w:sdtPr>
                  <w:sdtEndPr/>
                  <w:sdtContent>
                    <w:tc>
                      <w:tcPr>
                        <w:tcW w:w="529" w:type="pct"/>
                      </w:tcPr>
                      <w:p w14:paraId="02A5B04E" w14:textId="77777777" w:rsidR="000676A0" w:rsidRDefault="000676A0" w:rsidP="008278FE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  <w:t>0.2965%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alias w:val="减持计划实施结果减持情况"/>
              <w:tag w:val="_TUP_e0340b72fb42475fafeaff47035d726d"/>
              <w:id w:val="1703367944"/>
              <w:lock w:val="sdtLocked"/>
            </w:sdtPr>
            <w:sdtEndPr/>
            <w:sdtContent>
              <w:tr w:rsidR="000676A0" w14:paraId="724FC8FA" w14:textId="77777777" w:rsidTr="000676A0">
                <w:trPr>
                  <w:trHeight w:val="1413"/>
                </w:trPr>
                <w:sdt>
                  <w:sdtPr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  <w:alias w:val="减持股东名称"/>
                    <w:tag w:val="_GBC_4e45c812288249248c3fbde2dafd9351"/>
                    <w:id w:val="661352475"/>
                    <w:lock w:val="sdtLocked"/>
                    <w:comboBox>
                      <w:listItem w:displayText="陈明洋" w:value="陈明洋"/>
                      <w:listItem w:displayText="俞红华" w:value="俞红华"/>
                    </w:comboBox>
                  </w:sdtPr>
                  <w:sdtEndPr/>
                  <w:sdtContent>
                    <w:tc>
                      <w:tcPr>
                        <w:tcW w:w="338" w:type="pct"/>
                      </w:tcPr>
                      <w:p w14:paraId="460C6367" w14:textId="77777777" w:rsidR="000676A0" w:rsidRDefault="000676A0" w:rsidP="008278FE">
                        <w:pPr>
                          <w:widowControl/>
                          <w:spacing w:line="360" w:lineRule="auto"/>
                          <w:jc w:val="lef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陈明洋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alias w:val="减持数量"/>
                    <w:tag w:val="_GBC_d53917fa28104d44ba050df86166f26b"/>
                    <w:id w:val="84739432"/>
                    <w:lock w:val="sdtLocked"/>
                    <w:text/>
                  </w:sdtPr>
                  <w:sdtEndPr/>
                  <w:sdtContent>
                    <w:tc>
                      <w:tcPr>
                        <w:tcW w:w="401" w:type="pct"/>
                      </w:tcPr>
                      <w:p w14:paraId="644E528A" w14:textId="77777777" w:rsidR="000676A0" w:rsidRDefault="000676A0" w:rsidP="008278FE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  <w:t>210,000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alias w:val="减持比例"/>
                    <w:tag w:val="_GBC_d2fabeb183d6414abd86eeebd11dc454"/>
                    <w:id w:val="-1452088398"/>
                    <w:lock w:val="sdtLocked"/>
                    <w:text/>
                  </w:sdtPr>
                  <w:sdtEndPr/>
                  <w:sdtContent>
                    <w:tc>
                      <w:tcPr>
                        <w:tcW w:w="450" w:type="pct"/>
                      </w:tcPr>
                      <w:p w14:paraId="2BC15618" w14:textId="77777777" w:rsidR="000676A0" w:rsidRDefault="000676A0" w:rsidP="008278FE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  <w:t>0.0339%</w:t>
                        </w:r>
                      </w:p>
                    </w:tc>
                  </w:sdtContent>
                </w:sdt>
                <w:tc>
                  <w:tcPr>
                    <w:tcW w:w="600" w:type="pct"/>
                  </w:tcPr>
                  <w:p w14:paraId="3310A804" w14:textId="77777777" w:rsidR="000676A0" w:rsidRDefault="0065237A" w:rsidP="008278FE">
                    <w:pPr>
                      <w:widowControl/>
                      <w:spacing w:line="360" w:lineRule="auto"/>
                      <w:jc w:val="left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Theme="minorEastAsia" w:hAnsiTheme="minorEastAsia" w:cs="宋体" w:hint="eastAsia"/>
                          <w:kern w:val="0"/>
                          <w:sz w:val="24"/>
                          <w:szCs w:val="24"/>
                        </w:rPr>
                        <w:alias w:val="减持期间起始日期"/>
                        <w:tag w:val="_GBC_82e4cd2660ab481ba7fff34d83611e3d"/>
                        <w:id w:val="-1629392582"/>
                        <w:lock w:val="sdtLocked"/>
                        <w:date w:fullDate="2022-11-25T00:00:00Z">
                          <w:dateFormat w:val="yyyy/M/d"/>
                          <w:lid w:val="zh-CN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0676A0">
                          <w:rPr>
                            <w:rFonts w:asciiTheme="minorEastAsia" w:hAnsiTheme="minorEastAsia" w:cs="宋体" w:hint="eastAsia"/>
                            <w:kern w:val="0"/>
                            <w:sz w:val="24"/>
                            <w:szCs w:val="24"/>
                          </w:rPr>
                          <w:t>2022/11/25</w:t>
                        </w:r>
                      </w:sdtContent>
                    </w:sdt>
                    <w:r w:rsidR="000676A0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～</w:t>
                    </w:r>
                    <w:sdt>
                      <w:sdtPr>
                        <w:rPr>
                          <w:rFonts w:asciiTheme="minorEastAsia" w:hAnsiTheme="minorEastAsia" w:cs="宋体" w:hint="eastAsia"/>
                          <w:color w:val="000000"/>
                          <w:kern w:val="0"/>
                          <w:sz w:val="24"/>
                          <w:szCs w:val="24"/>
                        </w:rPr>
                        <w:alias w:val="减持期间终止日期"/>
                        <w:tag w:val="_GBC_e01b1000b1b24df5ad13cbb7d86c0ebf"/>
                        <w:id w:val="199596366"/>
                        <w:lock w:val="sdtLocked"/>
                        <w:date w:fullDate="2023-05-24T00:00:00Z">
                          <w:dateFormat w:val="yyyy/M/d"/>
                          <w:lid w:val="zh-CN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0676A0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2023/5/24</w:t>
                        </w:r>
                      </w:sdtContent>
                    </w:sdt>
                    <w:r w:rsidR="000676A0"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  <w:t xml:space="preserve"> </w:t>
                    </w:r>
                  </w:p>
                </w:tc>
                <w:sdt>
                  <w:sdtPr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alias w:val="减持方式"/>
                    <w:tag w:val="_GBC_bbb095c25dd3427f8c08cfddc0b6165b"/>
                    <w:id w:val="-1805225843"/>
                    <w:lock w:val="sdtLocked"/>
                    <w:comboBox>
                      <w:listItem w:displayText="集中竞价交易" w:value="集中竞价交易"/>
                      <w:listItem w:displayText="大宗交易" w:value="大宗交易"/>
                      <w:listItem w:displayText="协议转让" w:value="协议转让"/>
                      <w:listItem w:displayText="其他方式" w:value="其他方式"/>
                    </w:comboBox>
                  </w:sdtPr>
                  <w:sdtEndPr/>
                  <w:sdtContent>
                    <w:tc>
                      <w:tcPr>
                        <w:tcW w:w="600" w:type="pct"/>
                      </w:tcPr>
                      <w:p w14:paraId="210A7E5E" w14:textId="77777777" w:rsidR="000676A0" w:rsidRDefault="000676A0" w:rsidP="008278FE">
                        <w:pPr>
                          <w:widowControl/>
                          <w:spacing w:line="360" w:lineRule="auto"/>
                          <w:jc w:val="left"/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  <w:t>集中竞价交易</w:t>
                        </w:r>
                      </w:p>
                    </w:tc>
                  </w:sdtContent>
                </w:sdt>
                <w:tc>
                  <w:tcPr>
                    <w:tcW w:w="550" w:type="pct"/>
                  </w:tcPr>
                  <w:p w14:paraId="2A9E989E" w14:textId="45C139D4" w:rsidR="000676A0" w:rsidRDefault="0065237A" w:rsidP="000676A0">
                    <w:pPr>
                      <w:widowControl/>
                      <w:spacing w:line="360" w:lineRule="auto"/>
                      <w:jc w:val="left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Theme="minorEastAsia" w:hAnsiTheme="minorEastAsia" w:cs="宋体" w:hint="eastAsia"/>
                          <w:kern w:val="0"/>
                          <w:sz w:val="24"/>
                          <w:szCs w:val="24"/>
                        </w:rPr>
                        <w:alias w:val="减持价格区间下限价格"/>
                        <w:tag w:val="_GBC_d1cf08acbcb647c48eca79cc2308a595"/>
                        <w:id w:val="652724451"/>
                        <w:lock w:val="sdtLocked"/>
                      </w:sdtPr>
                      <w:sdtEndPr/>
                      <w:sdtContent>
                        <w:r w:rsidR="000676A0"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  <w:t>9.10</w:t>
                        </w:r>
                      </w:sdtContent>
                    </w:sdt>
                    <w:r w:rsidR="000676A0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－</w:t>
                    </w:r>
                    <w:sdt>
                      <w:sdtPr>
                        <w:rPr>
                          <w:rFonts w:asciiTheme="minorEastAsia" w:hAnsiTheme="minorEastAsia" w:cs="宋体" w:hint="eastAsia"/>
                          <w:color w:val="000000"/>
                          <w:kern w:val="0"/>
                          <w:sz w:val="24"/>
                          <w:szCs w:val="24"/>
                        </w:rPr>
                        <w:alias w:val="减持价格区间上限价格"/>
                        <w:tag w:val="_GBC_5439b0ede50e4e40af44ff24f2c70c38"/>
                        <w:id w:val="652262348"/>
                        <w:lock w:val="sdtLocked"/>
                      </w:sdtPr>
                      <w:sdtEndPr/>
                      <w:sdtContent>
                        <w:r w:rsidR="000676A0" w:rsidRPr="000676A0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9.29</w:t>
                        </w:r>
                      </w:sdtContent>
                    </w:sdt>
                    <w:r w:rsidR="000676A0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 xml:space="preserve"> </w:t>
                    </w:r>
                  </w:p>
                </w:tc>
                <w:sdt>
                  <w:sdtPr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alias w:val="减持总金额"/>
                    <w:tag w:val="_GBC_bd2ee5102eb142b4b9bb89386deccf26"/>
                    <w:id w:val="-724682061"/>
                    <w:lock w:val="sdtLocked"/>
                  </w:sdtPr>
                  <w:sdtEndPr/>
                  <w:sdtContent>
                    <w:tc>
                      <w:tcPr>
                        <w:tcW w:w="532" w:type="pct"/>
                      </w:tcPr>
                      <w:p w14:paraId="2151AF48" w14:textId="77777777" w:rsidR="000676A0" w:rsidRDefault="000676A0" w:rsidP="008278FE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  <w:t>1,945,114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alias w:val="减持完成情况"/>
                    <w:tag w:val="_GBC_29c47160307b452f97e5233d1ea9d4fa"/>
                    <w:id w:val="980428157"/>
                    <w:lock w:val="sdtLocked"/>
                    <w:comboBox>
                      <w:listItem w:displayText="已完成" w:value="已完成"/>
                      <w:listItem w:displayText="未完成：X股" w:value="未完成：X股"/>
                    </w:comboBox>
                  </w:sdtPr>
                  <w:sdtEndPr/>
                  <w:sdtContent>
                    <w:tc>
                      <w:tcPr>
                        <w:tcW w:w="497" w:type="pct"/>
                      </w:tcPr>
                      <w:p w14:paraId="55BE1461" w14:textId="31EDE11E" w:rsidR="000676A0" w:rsidRDefault="0037052C" w:rsidP="008278FE">
                        <w:pPr>
                          <w:widowControl/>
                          <w:spacing w:line="360" w:lineRule="auto"/>
                          <w:jc w:val="left"/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  <w:u w:val="single"/>
                          </w:rPr>
                        </w:pPr>
                        <w:r w:rsidRPr="0037052C"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  <w:t>未完成：210,000股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alias w:val="当前持股数量"/>
                    <w:tag w:val="_GBC_7f4ed10d11fd43cf8b4881f185adf995"/>
                    <w:id w:val="1776291046"/>
                    <w:lock w:val="sdtLocked"/>
                    <w:text/>
                  </w:sdtPr>
                  <w:sdtEndPr/>
                  <w:sdtContent>
                    <w:tc>
                      <w:tcPr>
                        <w:tcW w:w="503" w:type="pct"/>
                      </w:tcPr>
                      <w:p w14:paraId="7820A20E" w14:textId="77777777" w:rsidR="000676A0" w:rsidRDefault="000676A0" w:rsidP="008278FE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  <w:t>1,500,000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alias w:val="当前持股比例"/>
                    <w:tag w:val="_GBC_c07e0114361d48efbe45eb9f07959bb0"/>
                    <w:id w:val="493999965"/>
                    <w:lock w:val="sdtLocked"/>
                    <w:text/>
                  </w:sdtPr>
                  <w:sdtEndPr/>
                  <w:sdtContent>
                    <w:tc>
                      <w:tcPr>
                        <w:tcW w:w="529" w:type="pct"/>
                      </w:tcPr>
                      <w:p w14:paraId="16F5E49B" w14:textId="77777777" w:rsidR="000676A0" w:rsidRDefault="000676A0" w:rsidP="008278FE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/>
                            <w:kern w:val="0"/>
                            <w:sz w:val="24"/>
                            <w:szCs w:val="24"/>
                          </w:rPr>
                          <w:t>0.2424%</w:t>
                        </w:r>
                      </w:p>
                    </w:tc>
                  </w:sdtContent>
                </w:sdt>
              </w:tr>
            </w:sdtContent>
          </w:sdt>
        </w:tbl>
        <w:p w14:paraId="79DE0146" w14:textId="77777777" w:rsidR="000676A0" w:rsidRDefault="000676A0"/>
        <w:p w14:paraId="7AF53FBF" w14:textId="6D74D75A" w:rsidR="00EC5445" w:rsidRDefault="0065237A">
          <w:pPr>
            <w:widowControl/>
            <w:spacing w:line="360" w:lineRule="auto"/>
            <w:ind w:firstLineChars="200" w:firstLine="480"/>
            <w:jc w:val="left"/>
            <w:rPr>
              <w:rFonts w:asciiTheme="minorEastAsia" w:hAnsiTheme="minorEastAsia" w:cs="宋体"/>
              <w:color w:val="000000"/>
              <w:kern w:val="0"/>
              <w:sz w:val="24"/>
              <w:szCs w:val="24"/>
            </w:rPr>
          </w:pPr>
        </w:p>
      </w:sdtContent>
    </w:sdt>
    <w:p w14:paraId="6957933F" w14:textId="77777777" w:rsidR="00EC5445" w:rsidRDefault="00EC5445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14:paraId="5FB8D23E" w14:textId="77777777" w:rsidR="00EC5445" w:rsidRDefault="00EC5445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  <w:sectPr w:rsidR="00EC5445" w:rsidSect="001530C2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sdt>
      <w:sdtPr>
        <w:rPr>
          <w:rFonts w:asciiTheme="minorEastAsia" w:eastAsiaTheme="minorEastAsia" w:hAnsiTheme="minorEastAsia" w:cs="宋体" w:hint="eastAsia"/>
          <w:b w:val="0"/>
          <w:bCs w:val="0"/>
          <w:color w:val="000000"/>
          <w:kern w:val="0"/>
          <w:sz w:val="21"/>
          <w:szCs w:val="24"/>
        </w:rPr>
        <w:alias w:val="模块:本次实际减持情况与此前披露的减持计划、承诺是否一致"/>
        <w:tag w:val="_SEC_990b77f4f3e746619c3e280cafe5cf62"/>
        <w:id w:val="-537965593"/>
        <w:lock w:val="sdtLocked"/>
        <w:placeholder>
          <w:docPart w:val="GBC22222222222222222222222222222"/>
        </w:placeholder>
      </w:sdtPr>
      <w:sdtEndPr>
        <w:rPr>
          <w:rFonts w:eastAsiaTheme="majorEastAsia" w:hint="default"/>
          <w:b/>
          <w:bCs/>
          <w:sz w:val="24"/>
        </w:rPr>
      </w:sdtEndPr>
      <w:sdtContent>
        <w:p w14:paraId="0833EE77" w14:textId="193B821F" w:rsidR="00EC5445" w:rsidRDefault="004B33A7" w:rsidP="0037052C">
          <w:pPr>
            <w:pStyle w:val="2"/>
            <w:numPr>
              <w:ilvl w:val="0"/>
              <w:numId w:val="10"/>
            </w:numPr>
            <w:spacing w:before="0" w:after="0" w:line="360" w:lineRule="auto"/>
            <w:rPr>
              <w:rFonts w:asciiTheme="minorEastAsia" w:hAnsiTheme="minorEastAsia" w:cs="宋体"/>
              <w:color w:val="000000"/>
              <w:kern w:val="0"/>
              <w:sz w:val="24"/>
              <w:szCs w:val="24"/>
            </w:rPr>
          </w:pPr>
          <w:r>
            <w:rPr>
              <w:rStyle w:val="2Char"/>
              <w:rFonts w:hint="eastAsia"/>
              <w:sz w:val="24"/>
            </w:rPr>
            <w:t>本次实际减</w:t>
          </w:r>
          <w:proofErr w:type="gramStart"/>
          <w:r>
            <w:rPr>
              <w:rStyle w:val="2Char"/>
              <w:rFonts w:hint="eastAsia"/>
              <w:sz w:val="24"/>
            </w:rPr>
            <w:t>持情况</w:t>
          </w:r>
          <w:proofErr w:type="gramEnd"/>
          <w:r>
            <w:rPr>
              <w:rStyle w:val="2Char"/>
              <w:rFonts w:hint="eastAsia"/>
              <w:sz w:val="24"/>
            </w:rPr>
            <w:t>与此前披露的减持计划、承诺是否一致</w:t>
          </w:r>
          <w:r>
            <w:rPr>
              <w:rStyle w:val="2Char"/>
              <w:rFonts w:hint="eastAsia"/>
              <w:sz w:val="24"/>
            </w:rPr>
            <w:t xml:space="preserve"> </w:t>
          </w:r>
          <w:r>
            <w:rPr>
              <w:rStyle w:val="2Char"/>
              <w:sz w:val="24"/>
            </w:rPr>
            <w:t xml:space="preserve">   </w:t>
          </w:r>
          <w:sdt>
            <w:sdtPr>
              <w:rPr>
                <w:rFonts w:hint="eastAsia"/>
                <w:b w:val="0"/>
                <w:bCs w:val="0"/>
              </w:rPr>
              <w:alias w:val="本次实际减持情况与此前披露的减持计划、承诺是否一致"/>
              <w:tag w:val="_GBC_77e52a88a2b54e40add38ea13fb837fd"/>
              <w:id w:val="-1080515806"/>
              <w:lock w:val="sdtLocked"/>
              <w:placeholder>
                <w:docPart w:val="GBC22222222222222222222222222222"/>
              </w:placeholder>
            </w:sdtPr>
            <w:sdtEndPr/>
            <w:sdtContent>
              <w:r>
                <w:rPr>
                  <w:rFonts w:asciiTheme="minorEastAsia" w:hAnsiTheme="minorEastAsia"/>
                  <w:b w:val="0"/>
                  <w:sz w:val="24"/>
                  <w:szCs w:val="24"/>
                </w:rPr>
                <w:fldChar w:fldCharType="begin"/>
              </w:r>
              <w:r w:rsidR="0037052C">
                <w:rPr>
                  <w:rFonts w:asciiTheme="minorEastAsia" w:hAnsiTheme="minorEastAsia"/>
                  <w:b w:val="0"/>
                  <w:sz w:val="24"/>
                  <w:szCs w:val="24"/>
                </w:rPr>
                <w:instrText xml:space="preserve"> MACROBUTTON  SnrToggleCheckbox √是 </w:instrText>
              </w:r>
              <w:r>
                <w:rPr>
                  <w:rFonts w:asciiTheme="minorEastAsia" w:hAnsiTheme="minorEastAsia"/>
                  <w:b w:val="0"/>
                  <w:sz w:val="24"/>
                  <w:szCs w:val="24"/>
                </w:rPr>
                <w:fldChar w:fldCharType="end"/>
              </w:r>
              <w:r>
                <w:rPr>
                  <w:rFonts w:asciiTheme="minorEastAsia" w:hAnsiTheme="minorEastAsia"/>
                  <w:b w:val="0"/>
                  <w:sz w:val="24"/>
                  <w:szCs w:val="24"/>
                </w:rPr>
                <w:fldChar w:fldCharType="begin"/>
              </w:r>
              <w:r w:rsidR="0037052C">
                <w:rPr>
                  <w:rFonts w:asciiTheme="minorEastAsia" w:hAnsiTheme="minorEastAsia"/>
                  <w:b w:val="0"/>
                  <w:sz w:val="24"/>
                  <w:szCs w:val="24"/>
                </w:rPr>
                <w:instrText xml:space="preserve"> MACROBUTTON  SnrToggleCheckbox □否 </w:instrText>
              </w:r>
              <w:r>
                <w:rPr>
                  <w:rFonts w:asciiTheme="minorEastAsia" w:hAnsiTheme="minorEastAsia"/>
                  <w:b w:val="0"/>
                  <w:sz w:val="24"/>
                  <w:szCs w:val="24"/>
                </w:rPr>
                <w:fldChar w:fldCharType="end"/>
              </w:r>
            </w:sdtContent>
          </w:sdt>
        </w:p>
      </w:sdtContent>
    </w:sdt>
    <w:p w14:paraId="4B4FFC3C" w14:textId="77777777" w:rsidR="00EC5445" w:rsidRDefault="00EC5445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sdt>
      <w:sdtPr>
        <w:rPr>
          <w:rFonts w:asciiTheme="minorEastAsia" w:eastAsiaTheme="minorEastAsia" w:hAnsiTheme="minorEastAsia" w:cs="宋体" w:hint="eastAsia"/>
          <w:b w:val="0"/>
          <w:bCs w:val="0"/>
          <w:color w:val="000000"/>
          <w:kern w:val="0"/>
          <w:sz w:val="21"/>
          <w:szCs w:val="24"/>
        </w:rPr>
        <w:alias w:val="模块:减持时间区间届满，是否未实施减持"/>
        <w:tag w:val="_SEC_ab73613c52ec4aae909f1ea224e0686f"/>
        <w:id w:val="289104580"/>
        <w:lock w:val="sdtLocked"/>
        <w:placeholder>
          <w:docPart w:val="GBC22222222222222222222222222222"/>
        </w:placeholder>
      </w:sdtPr>
      <w:sdtEndPr>
        <w:rPr>
          <w:rFonts w:eastAsiaTheme="majorEastAsia" w:hint="default"/>
          <w:b/>
          <w:bCs/>
          <w:sz w:val="24"/>
        </w:rPr>
      </w:sdtEndPr>
      <w:sdtContent>
        <w:p w14:paraId="61A68398" w14:textId="684ECED6" w:rsidR="00EC5445" w:rsidRDefault="004B33A7" w:rsidP="0037052C">
          <w:pPr>
            <w:pStyle w:val="2"/>
            <w:numPr>
              <w:ilvl w:val="0"/>
              <w:numId w:val="10"/>
            </w:numPr>
            <w:spacing w:before="0" w:after="0" w:line="360" w:lineRule="auto"/>
            <w:rPr>
              <w:rFonts w:asciiTheme="minorEastAsia" w:hAnsiTheme="minorEastAsia" w:cs="宋体"/>
              <w:color w:val="000000"/>
              <w:kern w:val="0"/>
              <w:sz w:val="24"/>
              <w:szCs w:val="24"/>
            </w:rPr>
          </w:pPr>
          <w:r>
            <w:rPr>
              <w:rStyle w:val="2Char"/>
              <w:rFonts w:hint="eastAsia"/>
              <w:sz w:val="24"/>
            </w:rPr>
            <w:t>减</w:t>
          </w:r>
          <w:proofErr w:type="gramStart"/>
          <w:r>
            <w:rPr>
              <w:rStyle w:val="2Char"/>
              <w:rFonts w:hint="eastAsia"/>
              <w:sz w:val="24"/>
            </w:rPr>
            <w:t>持时间</w:t>
          </w:r>
          <w:proofErr w:type="gramEnd"/>
          <w:r>
            <w:rPr>
              <w:rStyle w:val="2Char"/>
              <w:rFonts w:hint="eastAsia"/>
              <w:sz w:val="24"/>
            </w:rPr>
            <w:t>区间届满，是否未实施减持</w:t>
          </w:r>
          <w:r>
            <w:rPr>
              <w:rStyle w:val="2Char"/>
              <w:rFonts w:hint="eastAsia"/>
              <w:sz w:val="24"/>
            </w:rPr>
            <w:t xml:space="preserve"> </w:t>
          </w:r>
          <w:r>
            <w:rPr>
              <w:rStyle w:val="2Char"/>
              <w:sz w:val="24"/>
            </w:rPr>
            <w:t xml:space="preserve">   </w:t>
          </w:r>
          <w:sdt>
            <w:sdtPr>
              <w:rPr>
                <w:rFonts w:hint="eastAsia"/>
                <w:b w:val="0"/>
                <w:bCs w:val="0"/>
                <w:sz w:val="24"/>
                <w:szCs w:val="24"/>
              </w:rPr>
              <w:alias w:val="减持时间区间届满，是/否未实施减持"/>
              <w:tag w:val="_GBC_ddc23235f8d949cd91f9dac17c5d3481"/>
              <w:id w:val="2124266259"/>
              <w:lock w:val="sdtLocked"/>
              <w:placeholder>
                <w:docPart w:val="GBC22222222222222222222222222222"/>
              </w:placeholder>
            </w:sdtPr>
            <w:sdtEndPr/>
            <w:sdtContent>
              <w:r>
                <w:rPr>
                  <w:rFonts w:ascii="宋体" w:eastAsia="宋体" w:hAnsi="宋体"/>
                  <w:b w:val="0"/>
                  <w:sz w:val="24"/>
                  <w:szCs w:val="24"/>
                </w:rPr>
                <w:fldChar w:fldCharType="begin"/>
              </w:r>
              <w:r w:rsidR="0037052C">
                <w:rPr>
                  <w:rFonts w:ascii="宋体" w:eastAsia="宋体" w:hAnsi="宋体"/>
                  <w:b w:val="0"/>
                  <w:sz w:val="24"/>
                  <w:szCs w:val="24"/>
                </w:rPr>
                <w:instrText xml:space="preserve"> MACROBUTTON  SnrToggleCheckbox □未实施 </w:instrText>
              </w:r>
              <w:r>
                <w:rPr>
                  <w:rFonts w:ascii="宋体" w:eastAsia="宋体" w:hAnsi="宋体"/>
                  <w:b w:val="0"/>
                  <w:sz w:val="24"/>
                  <w:szCs w:val="24"/>
                </w:rPr>
                <w:fldChar w:fldCharType="end"/>
              </w:r>
              <w:r>
                <w:rPr>
                  <w:rFonts w:ascii="宋体" w:eastAsia="宋体" w:hAnsi="宋体"/>
                  <w:b w:val="0"/>
                  <w:sz w:val="24"/>
                  <w:szCs w:val="24"/>
                </w:rPr>
                <w:fldChar w:fldCharType="begin"/>
              </w:r>
              <w:r w:rsidR="0037052C">
                <w:rPr>
                  <w:rFonts w:ascii="宋体" w:eastAsia="宋体" w:hAnsi="宋体"/>
                  <w:b w:val="0"/>
                  <w:sz w:val="24"/>
                  <w:szCs w:val="24"/>
                </w:rPr>
                <w:instrText xml:space="preserve"> MACROBUTTON  SnrToggleCheckbox √已实施 </w:instrText>
              </w:r>
              <w:r>
                <w:rPr>
                  <w:rFonts w:ascii="宋体" w:eastAsia="宋体" w:hAnsi="宋体"/>
                  <w:b w:val="0"/>
                  <w:sz w:val="24"/>
                  <w:szCs w:val="24"/>
                </w:rPr>
                <w:fldChar w:fldCharType="end"/>
              </w:r>
            </w:sdtContent>
          </w:sdt>
        </w:p>
      </w:sdtContent>
    </w:sdt>
    <w:p w14:paraId="4C134672" w14:textId="77777777" w:rsidR="00EC5445" w:rsidRDefault="00EC5445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sdt>
      <w:sdtPr>
        <w:rPr>
          <w:rFonts w:asciiTheme="minorEastAsia" w:eastAsiaTheme="minorEastAsia" w:hAnsiTheme="minorEastAsia" w:cs="宋体" w:hint="eastAsia"/>
          <w:b w:val="0"/>
          <w:bCs w:val="0"/>
          <w:color w:val="000000"/>
          <w:kern w:val="0"/>
          <w:sz w:val="21"/>
          <w:szCs w:val="24"/>
        </w:rPr>
        <w:alias w:val="模块:（四）实际减持是否未达到减持计划最低减持数量（比例）。  ..."/>
        <w:tag w:val="_SEC_4a9608f7f9dc4dfd9345b09e7cbfd8cf"/>
        <w:id w:val="1341122861"/>
        <w:lock w:val="sdtLocked"/>
        <w:placeholder>
          <w:docPart w:val="GBC22222222222222222222222222222"/>
        </w:placeholder>
      </w:sdtPr>
      <w:sdtEndPr>
        <w:rPr>
          <w:rFonts w:eastAsiaTheme="majorEastAsia" w:hint="default"/>
          <w:b/>
          <w:bCs/>
          <w:sz w:val="24"/>
        </w:rPr>
      </w:sdtEndPr>
      <w:sdtContent>
        <w:sdt>
          <w:sdtPr>
            <w:rPr>
              <w:rFonts w:asciiTheme="minorEastAsia" w:eastAsiaTheme="minorEastAsia" w:hAnsiTheme="minorEastAsia" w:cs="宋体" w:hint="eastAsia"/>
              <w:b w:val="0"/>
              <w:bCs w:val="0"/>
              <w:color w:val="000000"/>
              <w:kern w:val="0"/>
              <w:sz w:val="21"/>
              <w:szCs w:val="24"/>
            </w:rPr>
            <w:tag w:val="_SEC_cb603aa567034a0bac8b44b1ae980d75"/>
            <w:id w:val="362870782"/>
            <w:lock w:val="sdtLocked"/>
            <w:placeholder>
              <w:docPart w:val="GBC22222222222222222222222222222"/>
            </w:placeholder>
          </w:sdtPr>
          <w:sdtEndPr>
            <w:rPr>
              <w:rFonts w:eastAsiaTheme="majorEastAsia" w:hint="default"/>
              <w:b/>
              <w:bCs/>
              <w:sz w:val="24"/>
            </w:rPr>
          </w:sdtEndPr>
          <w:sdtContent>
            <w:p w14:paraId="144F0EA9" w14:textId="7C7871A7" w:rsidR="00EC5445" w:rsidRDefault="004B33A7" w:rsidP="0037052C">
              <w:pPr>
                <w:pStyle w:val="2"/>
                <w:numPr>
                  <w:ilvl w:val="0"/>
                  <w:numId w:val="10"/>
                </w:numPr>
                <w:spacing w:before="0" w:after="0" w:line="360" w:lineRule="auto"/>
                <w:rPr>
                  <w:rFonts w:asciiTheme="minorEastAsia" w:hAnsiTheme="minorEastAsia" w:cs="宋体"/>
                  <w:color w:val="000000"/>
                  <w:kern w:val="0"/>
                  <w:sz w:val="24"/>
                  <w:szCs w:val="24"/>
                </w:rPr>
              </w:pPr>
              <w:r>
                <w:rPr>
                  <w:rStyle w:val="2Char"/>
                  <w:rFonts w:hint="eastAsia"/>
                  <w:sz w:val="24"/>
                </w:rPr>
                <w:t>实际减持是否未达到减</w:t>
              </w:r>
              <w:proofErr w:type="gramStart"/>
              <w:r>
                <w:rPr>
                  <w:rStyle w:val="2Char"/>
                  <w:rFonts w:hint="eastAsia"/>
                  <w:sz w:val="24"/>
                </w:rPr>
                <w:t>持计划</w:t>
              </w:r>
              <w:proofErr w:type="gramEnd"/>
              <w:r>
                <w:rPr>
                  <w:rStyle w:val="2Char"/>
                  <w:rFonts w:hint="eastAsia"/>
                  <w:sz w:val="24"/>
                </w:rPr>
                <w:t>最低减持数量（比例）</w:t>
              </w:r>
              <w:r>
                <w:rPr>
                  <w:rStyle w:val="2Char"/>
                  <w:sz w:val="24"/>
                </w:rPr>
                <w:t xml:space="preserve"> </w:t>
              </w:r>
              <w:sdt>
                <w:sdtPr>
                  <w:rPr>
                    <w:b w:val="0"/>
                    <w:bCs w:val="0"/>
                    <w:sz w:val="24"/>
                    <w:szCs w:val="24"/>
                  </w:rPr>
                  <w:alias w:val="实际减持是/否未达到减持计划最低减持数量（比例）"/>
                  <w:tag w:val="_GBC_67da2a2d55484090a73f6e1bfdc5c1e6"/>
                  <w:id w:val="1792474410"/>
                  <w:lock w:val="sdtLocked"/>
                  <w:placeholder>
                    <w:docPart w:val="GBC22222222222222222222222222222"/>
                  </w:placeholder>
                </w:sdtPr>
                <w:sdtEndPr/>
                <w:sdtContent>
                  <w:r>
                    <w:rPr>
                      <w:rFonts w:ascii="宋体" w:eastAsia="宋体" w:hAnsi="宋体"/>
                      <w:b w:val="0"/>
                      <w:sz w:val="24"/>
                      <w:szCs w:val="24"/>
                    </w:rPr>
                    <w:fldChar w:fldCharType="begin"/>
                  </w:r>
                  <w:r w:rsidR="0037052C">
                    <w:rPr>
                      <w:rFonts w:ascii="宋体" w:eastAsia="宋体" w:hAnsi="宋体"/>
                      <w:b w:val="0"/>
                      <w:sz w:val="24"/>
                      <w:szCs w:val="24"/>
                    </w:rPr>
                    <w:instrText xml:space="preserve"> MACROBUTTON  SnrToggleCheckbox □未达到 </w:instrText>
                  </w:r>
                  <w:r>
                    <w:rPr>
                      <w:rFonts w:ascii="宋体" w:eastAsia="宋体" w:hAnsi="宋体"/>
                      <w:b w:val="0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宋体" w:eastAsia="宋体" w:hAnsi="宋体"/>
                      <w:b w:val="0"/>
                      <w:sz w:val="24"/>
                      <w:szCs w:val="24"/>
                    </w:rPr>
                    <w:fldChar w:fldCharType="begin"/>
                  </w:r>
                  <w:r w:rsidR="0037052C">
                    <w:rPr>
                      <w:rFonts w:ascii="宋体" w:eastAsia="宋体" w:hAnsi="宋体"/>
                      <w:b w:val="0"/>
                      <w:sz w:val="24"/>
                      <w:szCs w:val="24"/>
                    </w:rPr>
                    <w:instrText xml:space="preserve"> MACROBUTTON  SnrToggleCheckbox √已达到 </w:instrText>
                  </w:r>
                  <w:r>
                    <w:rPr>
                      <w:rFonts w:ascii="宋体" w:eastAsia="宋体" w:hAnsi="宋体"/>
                      <w:b w:val="0"/>
                      <w:sz w:val="24"/>
                      <w:szCs w:val="24"/>
                    </w:rPr>
                    <w:fldChar w:fldCharType="end"/>
                  </w:r>
                </w:sdtContent>
              </w:sdt>
            </w:p>
          </w:sdtContent>
        </w:sdt>
      </w:sdtContent>
    </w:sdt>
    <w:p w14:paraId="37F232D3" w14:textId="77777777" w:rsidR="00EC5445" w:rsidRDefault="00EC5445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sdt>
      <w:sdtPr>
        <w:rPr>
          <w:rFonts w:asciiTheme="minorHAnsi" w:eastAsiaTheme="minorEastAsia" w:hAnsiTheme="minorHAnsi" w:cstheme="minorBidi" w:hint="eastAsia"/>
          <w:b w:val="0"/>
          <w:bCs w:val="0"/>
          <w:sz w:val="24"/>
          <w:szCs w:val="22"/>
        </w:rPr>
        <w:alias w:val="模块:是否提前终止减持计划"/>
        <w:tag w:val="_SEC_45ca51c64da44f3d8ec24af910f71d29"/>
        <w:id w:val="-1902823017"/>
        <w:lock w:val="sdtLocked"/>
        <w:placeholder>
          <w:docPart w:val="GBC22222222222222222222222222222"/>
        </w:placeholder>
      </w:sdtPr>
      <w:sdtEndPr>
        <w:rPr>
          <w:rFonts w:asciiTheme="minorEastAsia" w:eastAsiaTheme="majorEastAsia" w:hAnsiTheme="minorEastAsia" w:cs="宋体" w:hint="default"/>
          <w:b/>
          <w:bCs/>
          <w:color w:val="000000"/>
          <w:kern w:val="0"/>
          <w:szCs w:val="24"/>
        </w:rPr>
      </w:sdtEndPr>
      <w:sdtContent>
        <w:p w14:paraId="1E360CEE" w14:textId="31C220C6" w:rsidR="00EC5445" w:rsidRDefault="004B33A7" w:rsidP="0037052C">
          <w:pPr>
            <w:pStyle w:val="2"/>
            <w:numPr>
              <w:ilvl w:val="0"/>
              <w:numId w:val="10"/>
            </w:numPr>
            <w:spacing w:before="0" w:after="0" w:line="360" w:lineRule="auto"/>
            <w:rPr>
              <w:rFonts w:asciiTheme="minorEastAsia" w:hAnsiTheme="minorEastAsia" w:cs="宋体"/>
              <w:color w:val="000000"/>
              <w:kern w:val="0"/>
              <w:sz w:val="24"/>
              <w:szCs w:val="24"/>
            </w:rPr>
          </w:pPr>
          <w:r>
            <w:rPr>
              <w:rFonts w:hint="eastAsia"/>
              <w:b w:val="0"/>
              <w:sz w:val="24"/>
            </w:rPr>
            <w:t>是否提前终止减</w:t>
          </w:r>
          <w:proofErr w:type="gramStart"/>
          <w:r>
            <w:rPr>
              <w:rFonts w:hint="eastAsia"/>
              <w:b w:val="0"/>
              <w:sz w:val="24"/>
            </w:rPr>
            <w:t>持计划</w:t>
          </w:r>
          <w:proofErr w:type="gramEnd"/>
          <w:r>
            <w:rPr>
              <w:rFonts w:hint="eastAsia"/>
              <w:b w:val="0"/>
              <w:sz w:val="24"/>
            </w:rPr>
            <w:t xml:space="preserve"> </w:t>
          </w:r>
          <w:r>
            <w:rPr>
              <w:b w:val="0"/>
              <w:sz w:val="24"/>
            </w:rPr>
            <w:t xml:space="preserve">   </w:t>
          </w:r>
          <w:sdt>
            <w:sdtPr>
              <w:rPr>
                <w:rFonts w:hint="eastAsia"/>
                <w:b w:val="0"/>
              </w:rPr>
              <w:alias w:val="是/否提前终止减持计划 [双击切换]"/>
              <w:tag w:val="_GBC_c390f2be2f0a4c56bc8ff94df6a92776"/>
              <w:id w:val="1506856294"/>
              <w:lock w:val="sdtLocked"/>
              <w:placeholder>
                <w:docPart w:val="GBC22222222222222222222222222222"/>
              </w:placeholder>
            </w:sdtPr>
            <w:sdtEndPr/>
            <w:sdtContent>
              <w:r>
                <w:rPr>
                  <w:rFonts w:asciiTheme="minorEastAsia" w:hAnsiTheme="minorEastAsia" w:cs="宋体"/>
                  <w:b w:val="0"/>
                  <w:color w:val="000000"/>
                  <w:kern w:val="0"/>
                  <w:sz w:val="24"/>
                  <w:szCs w:val="24"/>
                </w:rPr>
                <w:fldChar w:fldCharType="begin"/>
              </w:r>
              <w:r w:rsidR="0037052C">
                <w:rPr>
                  <w:rFonts w:asciiTheme="minorEastAsia" w:hAnsiTheme="minorEastAsia" w:cs="宋体"/>
                  <w:b w:val="0"/>
                  <w:color w:val="000000"/>
                  <w:kern w:val="0"/>
                  <w:sz w:val="24"/>
                  <w:szCs w:val="24"/>
                </w:rPr>
                <w:instrText xml:space="preserve"> MACROBUTTON  SnrToggleCheckbox □是 </w:instrText>
              </w:r>
              <w:r>
                <w:rPr>
                  <w:rFonts w:asciiTheme="minorEastAsia" w:hAnsiTheme="minorEastAsia" w:cs="宋体"/>
                  <w:b w:val="0"/>
                  <w:color w:val="000000"/>
                  <w:kern w:val="0"/>
                  <w:sz w:val="24"/>
                  <w:szCs w:val="24"/>
                </w:rPr>
                <w:fldChar w:fldCharType="end"/>
              </w:r>
              <w:r>
                <w:rPr>
                  <w:rFonts w:asciiTheme="minorEastAsia" w:hAnsiTheme="minorEastAsia" w:cs="宋体"/>
                  <w:b w:val="0"/>
                  <w:color w:val="000000"/>
                  <w:kern w:val="0"/>
                  <w:sz w:val="24"/>
                  <w:szCs w:val="24"/>
                </w:rPr>
                <w:fldChar w:fldCharType="begin"/>
              </w:r>
              <w:r w:rsidR="0037052C">
                <w:rPr>
                  <w:rFonts w:asciiTheme="minorEastAsia" w:hAnsiTheme="minorEastAsia" w:cs="宋体"/>
                  <w:b w:val="0"/>
                  <w:color w:val="000000"/>
                  <w:kern w:val="0"/>
                  <w:sz w:val="24"/>
                  <w:szCs w:val="24"/>
                </w:rPr>
                <w:instrText xml:space="preserve"> MACROBUTTON  SnrToggleCheckbox √否 </w:instrText>
              </w:r>
              <w:r>
                <w:rPr>
                  <w:rFonts w:asciiTheme="minorEastAsia" w:hAnsiTheme="minorEastAsia" w:cs="宋体"/>
                  <w:b w:val="0"/>
                  <w:color w:val="000000"/>
                  <w:kern w:val="0"/>
                  <w:sz w:val="24"/>
                  <w:szCs w:val="24"/>
                </w:rPr>
                <w:fldChar w:fldCharType="end"/>
              </w:r>
            </w:sdtContent>
          </w:sdt>
        </w:p>
      </w:sdtContent>
    </w:sdt>
    <w:p w14:paraId="1A9ACF5E" w14:textId="77777777" w:rsidR="00EC5445" w:rsidRDefault="00EC5445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14:paraId="401218DF" w14:textId="77777777" w:rsidR="00EC5445" w:rsidRDefault="00EC5445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14:paraId="1151070B" w14:textId="77777777" w:rsidR="00EC5445" w:rsidRDefault="004B33A7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特此公告。</w:t>
      </w:r>
    </w:p>
    <w:p w14:paraId="6C87F747" w14:textId="77777777" w:rsidR="00EC5445" w:rsidRDefault="00EC5445">
      <w:pPr>
        <w:widowControl/>
        <w:spacing w:line="360" w:lineRule="auto"/>
        <w:ind w:firstLineChars="200" w:firstLine="480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14:paraId="3726472B" w14:textId="77777777" w:rsidR="00EC5445" w:rsidRDefault="0065237A">
      <w:pPr>
        <w:widowControl/>
        <w:spacing w:line="360" w:lineRule="auto"/>
        <w:ind w:firstLineChars="200" w:firstLine="480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sdt>
        <w:sdtPr>
          <w:rPr>
            <w:rFonts w:asciiTheme="minorEastAsia" w:hAnsiTheme="minorEastAsia" w:cs="宋体" w:hint="eastAsia"/>
            <w:kern w:val="0"/>
            <w:sz w:val="24"/>
            <w:szCs w:val="24"/>
          </w:rPr>
          <w:alias w:val="公司法定中文名称"/>
          <w:tag w:val="_GBC_e192748647514942b76151a5a1aa1e49"/>
          <w:id w:val="1147866070"/>
          <w:lock w:val="sdtLocked"/>
          <w:placeholder>
            <w:docPart w:val="GBC22222222222222222222222222222"/>
          </w:placeholder>
        </w:sdtPr>
        <w:sdtEndPr/>
        <w:sdtContent>
          <w:r w:rsidR="004B33A7">
            <w:rPr>
              <w:rFonts w:asciiTheme="minorEastAsia" w:hAnsiTheme="minorEastAsia" w:cs="宋体" w:hint="eastAsia"/>
              <w:kern w:val="0"/>
              <w:sz w:val="24"/>
              <w:szCs w:val="24"/>
            </w:rPr>
            <w:t>安徽省交通建设股份有限公司</w:t>
          </w:r>
        </w:sdtContent>
      </w:sdt>
      <w:r w:rsidR="004B33A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董事会</w:t>
      </w:r>
    </w:p>
    <w:sdt>
      <w:sdtPr>
        <w:rPr>
          <w:rFonts w:asciiTheme="minorEastAsia" w:hAnsiTheme="minorEastAsia" w:cs="宋体"/>
          <w:kern w:val="0"/>
          <w:sz w:val="24"/>
          <w:szCs w:val="24"/>
        </w:rPr>
        <w:alias w:val="临时公告日期"/>
        <w:tag w:val="_GBC_2b39ffb1a7d94a28998fea75f5fa9805"/>
        <w:id w:val="1023130267"/>
        <w:lock w:val="sdtLocked"/>
        <w:placeholder>
          <w:docPart w:val="GBC22222222222222222222222222222"/>
        </w:placeholder>
        <w:date w:fullDate="2023-05-25T00:00:00Z">
          <w:dateFormat w:val="yyyy'年'M'月'd'日'"/>
          <w:lid w:val="zh-CN"/>
          <w:storeMappedDataAs w:val="dateTime"/>
          <w:calendar w:val="gregorian"/>
        </w:date>
      </w:sdtPr>
      <w:sdtEndPr/>
      <w:sdtContent>
        <w:p w14:paraId="52851782" w14:textId="77777777" w:rsidR="00EC5445" w:rsidRDefault="004B33A7">
          <w:pPr>
            <w:widowControl/>
            <w:spacing w:line="360" w:lineRule="auto"/>
            <w:ind w:right="-58" w:firstLineChars="200" w:firstLine="480"/>
            <w:jc w:val="right"/>
            <w:rPr>
              <w:rFonts w:asciiTheme="minorEastAsia" w:hAnsiTheme="minorEastAsia" w:cs="宋体"/>
              <w:kern w:val="0"/>
              <w:sz w:val="24"/>
              <w:szCs w:val="24"/>
            </w:rPr>
          </w:pPr>
          <w:r>
            <w:rPr>
              <w:rFonts w:asciiTheme="minorEastAsia" w:hAnsiTheme="minorEastAsia" w:cs="宋体"/>
              <w:kern w:val="0"/>
              <w:sz w:val="24"/>
              <w:szCs w:val="24"/>
            </w:rPr>
            <w:t>2023年5月25日</w:t>
          </w:r>
        </w:p>
      </w:sdtContent>
    </w:sdt>
    <w:sectPr w:rsidR="00EC5445" w:rsidSect="00E856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F6768" w14:textId="77777777" w:rsidR="0065237A" w:rsidRDefault="0065237A" w:rsidP="00011CF5">
      <w:r>
        <w:separator/>
      </w:r>
    </w:p>
  </w:endnote>
  <w:endnote w:type="continuationSeparator" w:id="0">
    <w:p w14:paraId="71C95F31" w14:textId="77777777" w:rsidR="0065237A" w:rsidRDefault="0065237A" w:rsidP="0001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7006"/>
      <w:docPartObj>
        <w:docPartGallery w:val="Page Numbers (Bottom of Page)"/>
        <w:docPartUnique/>
      </w:docPartObj>
    </w:sdtPr>
    <w:sdtEndPr/>
    <w:sdtContent>
      <w:p w14:paraId="3A0C8F17" w14:textId="77777777" w:rsidR="004C76D6" w:rsidRDefault="00304D99">
        <w:pPr>
          <w:pStyle w:val="a4"/>
          <w:jc w:val="center"/>
        </w:pPr>
        <w:r>
          <w:fldChar w:fldCharType="begin"/>
        </w:r>
        <w:r w:rsidR="002D4C6D">
          <w:instrText xml:space="preserve"> PAGE   \* MERGEFORMAT </w:instrText>
        </w:r>
        <w:r>
          <w:fldChar w:fldCharType="separate"/>
        </w:r>
        <w:r w:rsidR="007C4437" w:rsidRPr="007C4437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0EDA4890" w14:textId="77777777" w:rsidR="004C76D6" w:rsidRDefault="004C76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F4EF7" w14:textId="77777777" w:rsidR="0065237A" w:rsidRDefault="0065237A" w:rsidP="00011CF5">
      <w:r>
        <w:separator/>
      </w:r>
    </w:p>
  </w:footnote>
  <w:footnote w:type="continuationSeparator" w:id="0">
    <w:p w14:paraId="51682928" w14:textId="77777777" w:rsidR="0065237A" w:rsidRDefault="0065237A" w:rsidP="00011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9B2"/>
    <w:multiLevelType w:val="hybridMultilevel"/>
    <w:tmpl w:val="54386EE2"/>
    <w:lvl w:ilvl="0" w:tplc="75085546">
      <w:start w:val="1"/>
      <w:numFmt w:val="decimal"/>
      <w:lvlText w:val="%1."/>
      <w:lvlJc w:val="left"/>
      <w:pPr>
        <w:ind w:left="84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">
    <w:nsid w:val="184F3A0C"/>
    <w:multiLevelType w:val="hybridMultilevel"/>
    <w:tmpl w:val="22940F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3471A"/>
    <w:multiLevelType w:val="hybridMultilevel"/>
    <w:tmpl w:val="68F4CC64"/>
    <w:lvl w:ilvl="0" w:tplc="D4881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AB83E4A"/>
    <w:multiLevelType w:val="hybridMultilevel"/>
    <w:tmpl w:val="2438F892"/>
    <w:lvl w:ilvl="0" w:tplc="17E28192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4">
    <w:nsid w:val="1F134446"/>
    <w:multiLevelType w:val="hybridMultilevel"/>
    <w:tmpl w:val="A19C495E"/>
    <w:lvl w:ilvl="0" w:tplc="8C30B6B4">
      <w:start w:val="1"/>
      <w:numFmt w:val="chineseCountingThousand"/>
      <w:suff w:val="nothing"/>
      <w:lvlText w:val="(%1)"/>
      <w:lvlJc w:val="left"/>
      <w:pPr>
        <w:ind w:left="420" w:hanging="420"/>
      </w:pPr>
      <w:rPr>
        <w:rFonts w:asciiTheme="minorEastAsia" w:eastAsia="宋体" w:hAnsiTheme="minorEastAsia" w:hint="eastAsia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0330171"/>
    <w:multiLevelType w:val="hybridMultilevel"/>
    <w:tmpl w:val="1798906A"/>
    <w:lvl w:ilvl="0" w:tplc="15DC06CC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834220"/>
    <w:multiLevelType w:val="hybridMultilevel"/>
    <w:tmpl w:val="2E7E20F6"/>
    <w:lvl w:ilvl="0" w:tplc="AD088378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7">
    <w:nsid w:val="5D293B7B"/>
    <w:multiLevelType w:val="hybridMultilevel"/>
    <w:tmpl w:val="55946446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8">
    <w:nsid w:val="7D737015"/>
    <w:multiLevelType w:val="hybridMultilevel"/>
    <w:tmpl w:val="7140031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E683B49"/>
    <w:multiLevelType w:val="hybridMultilevel"/>
    <w:tmpl w:val="3D4CD7A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isclosure_Version" w:val="true"/>
  </w:docVars>
  <w:rsids>
    <w:rsidRoot w:val="00011CF5"/>
    <w:rsid w:val="00011CF5"/>
    <w:rsid w:val="00013596"/>
    <w:rsid w:val="00021C32"/>
    <w:rsid w:val="00022BC0"/>
    <w:rsid w:val="000244E1"/>
    <w:rsid w:val="000273D9"/>
    <w:rsid w:val="00042CD5"/>
    <w:rsid w:val="00045553"/>
    <w:rsid w:val="00045969"/>
    <w:rsid w:val="00060D47"/>
    <w:rsid w:val="000676A0"/>
    <w:rsid w:val="000835AD"/>
    <w:rsid w:val="00083B52"/>
    <w:rsid w:val="0009060E"/>
    <w:rsid w:val="0009583C"/>
    <w:rsid w:val="000A0015"/>
    <w:rsid w:val="000A077F"/>
    <w:rsid w:val="000A146D"/>
    <w:rsid w:val="000A14DB"/>
    <w:rsid w:val="000A2CE3"/>
    <w:rsid w:val="000A57D0"/>
    <w:rsid w:val="000B2CE5"/>
    <w:rsid w:val="000B68AF"/>
    <w:rsid w:val="000C14EA"/>
    <w:rsid w:val="000C168C"/>
    <w:rsid w:val="000C4721"/>
    <w:rsid w:val="000D6483"/>
    <w:rsid w:val="000F0ACB"/>
    <w:rsid w:val="00103E1D"/>
    <w:rsid w:val="00111989"/>
    <w:rsid w:val="00131F11"/>
    <w:rsid w:val="00136E0D"/>
    <w:rsid w:val="00137D5A"/>
    <w:rsid w:val="00140E80"/>
    <w:rsid w:val="001424D9"/>
    <w:rsid w:val="001434DA"/>
    <w:rsid w:val="001530C2"/>
    <w:rsid w:val="00153DDA"/>
    <w:rsid w:val="001708F1"/>
    <w:rsid w:val="001776C3"/>
    <w:rsid w:val="00181F0F"/>
    <w:rsid w:val="00192201"/>
    <w:rsid w:val="001949BA"/>
    <w:rsid w:val="001A07C3"/>
    <w:rsid w:val="001A4346"/>
    <w:rsid w:val="001A4792"/>
    <w:rsid w:val="001A6D13"/>
    <w:rsid w:val="001A7BF2"/>
    <w:rsid w:val="001B0AF7"/>
    <w:rsid w:val="001B2746"/>
    <w:rsid w:val="001B4436"/>
    <w:rsid w:val="001C45B6"/>
    <w:rsid w:val="001D4C9E"/>
    <w:rsid w:val="001E4497"/>
    <w:rsid w:val="001F2710"/>
    <w:rsid w:val="001F40D2"/>
    <w:rsid w:val="00200C65"/>
    <w:rsid w:val="00205686"/>
    <w:rsid w:val="002140B8"/>
    <w:rsid w:val="0021735F"/>
    <w:rsid w:val="002174BA"/>
    <w:rsid w:val="002257B1"/>
    <w:rsid w:val="00230A4F"/>
    <w:rsid w:val="00241FDD"/>
    <w:rsid w:val="002522F7"/>
    <w:rsid w:val="00270924"/>
    <w:rsid w:val="00273649"/>
    <w:rsid w:val="00274880"/>
    <w:rsid w:val="00276081"/>
    <w:rsid w:val="00280B67"/>
    <w:rsid w:val="00285413"/>
    <w:rsid w:val="002A4CBB"/>
    <w:rsid w:val="002B393A"/>
    <w:rsid w:val="002B6D6B"/>
    <w:rsid w:val="002C00D4"/>
    <w:rsid w:val="002C30B6"/>
    <w:rsid w:val="002C3C88"/>
    <w:rsid w:val="002D4C6D"/>
    <w:rsid w:val="002D6E98"/>
    <w:rsid w:val="002E4542"/>
    <w:rsid w:val="002F0448"/>
    <w:rsid w:val="002F193B"/>
    <w:rsid w:val="002F357F"/>
    <w:rsid w:val="003020A5"/>
    <w:rsid w:val="00304D99"/>
    <w:rsid w:val="0031647A"/>
    <w:rsid w:val="003223FE"/>
    <w:rsid w:val="0033593A"/>
    <w:rsid w:val="00345105"/>
    <w:rsid w:val="003618C5"/>
    <w:rsid w:val="00362481"/>
    <w:rsid w:val="0036378F"/>
    <w:rsid w:val="00370155"/>
    <w:rsid w:val="0037052C"/>
    <w:rsid w:val="00371932"/>
    <w:rsid w:val="00372959"/>
    <w:rsid w:val="00380040"/>
    <w:rsid w:val="00383465"/>
    <w:rsid w:val="0039283F"/>
    <w:rsid w:val="00395F53"/>
    <w:rsid w:val="0039743D"/>
    <w:rsid w:val="003A7475"/>
    <w:rsid w:val="003B2311"/>
    <w:rsid w:val="003B7DCA"/>
    <w:rsid w:val="003D5960"/>
    <w:rsid w:val="003D6930"/>
    <w:rsid w:val="003E2B33"/>
    <w:rsid w:val="003E2F8F"/>
    <w:rsid w:val="003E76DB"/>
    <w:rsid w:val="003F2814"/>
    <w:rsid w:val="003F560B"/>
    <w:rsid w:val="003F68AA"/>
    <w:rsid w:val="00405FB2"/>
    <w:rsid w:val="00406259"/>
    <w:rsid w:val="00412B8E"/>
    <w:rsid w:val="00414075"/>
    <w:rsid w:val="00415816"/>
    <w:rsid w:val="00426391"/>
    <w:rsid w:val="004374E8"/>
    <w:rsid w:val="004425AD"/>
    <w:rsid w:val="00454297"/>
    <w:rsid w:val="00460E07"/>
    <w:rsid w:val="0047008C"/>
    <w:rsid w:val="00473B0D"/>
    <w:rsid w:val="00477943"/>
    <w:rsid w:val="00484152"/>
    <w:rsid w:val="00490A8F"/>
    <w:rsid w:val="00491527"/>
    <w:rsid w:val="00493CAD"/>
    <w:rsid w:val="004A599E"/>
    <w:rsid w:val="004A6A92"/>
    <w:rsid w:val="004A73D2"/>
    <w:rsid w:val="004B33A7"/>
    <w:rsid w:val="004B6B19"/>
    <w:rsid w:val="004C2620"/>
    <w:rsid w:val="004C56CA"/>
    <w:rsid w:val="004C6626"/>
    <w:rsid w:val="004C76D6"/>
    <w:rsid w:val="004D10EA"/>
    <w:rsid w:val="004D1898"/>
    <w:rsid w:val="004D5150"/>
    <w:rsid w:val="004E6A7C"/>
    <w:rsid w:val="004E6FBB"/>
    <w:rsid w:val="004F051D"/>
    <w:rsid w:val="004F2CDD"/>
    <w:rsid w:val="004F483A"/>
    <w:rsid w:val="004F65B5"/>
    <w:rsid w:val="005018F8"/>
    <w:rsid w:val="005020DB"/>
    <w:rsid w:val="00513A4C"/>
    <w:rsid w:val="00515817"/>
    <w:rsid w:val="00521491"/>
    <w:rsid w:val="00521D58"/>
    <w:rsid w:val="00534B1D"/>
    <w:rsid w:val="00536ED2"/>
    <w:rsid w:val="00537614"/>
    <w:rsid w:val="00555B7B"/>
    <w:rsid w:val="00571A27"/>
    <w:rsid w:val="005845A6"/>
    <w:rsid w:val="005877D8"/>
    <w:rsid w:val="0059288A"/>
    <w:rsid w:val="00592F6D"/>
    <w:rsid w:val="005A707E"/>
    <w:rsid w:val="005B060C"/>
    <w:rsid w:val="005B1D2C"/>
    <w:rsid w:val="005B4613"/>
    <w:rsid w:val="005B4C5E"/>
    <w:rsid w:val="005B6C5A"/>
    <w:rsid w:val="005B7B67"/>
    <w:rsid w:val="005C2F2F"/>
    <w:rsid w:val="005D07AD"/>
    <w:rsid w:val="005D3BA3"/>
    <w:rsid w:val="005D4D56"/>
    <w:rsid w:val="005E074F"/>
    <w:rsid w:val="005E478C"/>
    <w:rsid w:val="005E599A"/>
    <w:rsid w:val="005E7140"/>
    <w:rsid w:val="00602293"/>
    <w:rsid w:val="00605D17"/>
    <w:rsid w:val="00614B95"/>
    <w:rsid w:val="0064186B"/>
    <w:rsid w:val="00652030"/>
    <w:rsid w:val="0065237A"/>
    <w:rsid w:val="00656D84"/>
    <w:rsid w:val="00656E9A"/>
    <w:rsid w:val="006623CC"/>
    <w:rsid w:val="00664EFA"/>
    <w:rsid w:val="006758EB"/>
    <w:rsid w:val="00680090"/>
    <w:rsid w:val="006819C8"/>
    <w:rsid w:val="006926CA"/>
    <w:rsid w:val="00692ABB"/>
    <w:rsid w:val="0069395D"/>
    <w:rsid w:val="006956E5"/>
    <w:rsid w:val="006A5E81"/>
    <w:rsid w:val="006A6A22"/>
    <w:rsid w:val="006A6CA4"/>
    <w:rsid w:val="006B1355"/>
    <w:rsid w:val="006D4070"/>
    <w:rsid w:val="006E1FDF"/>
    <w:rsid w:val="006E437B"/>
    <w:rsid w:val="006E72F4"/>
    <w:rsid w:val="006F084E"/>
    <w:rsid w:val="006F1526"/>
    <w:rsid w:val="006F29B1"/>
    <w:rsid w:val="007045F8"/>
    <w:rsid w:val="00706ABB"/>
    <w:rsid w:val="00707699"/>
    <w:rsid w:val="00713BFA"/>
    <w:rsid w:val="00716A0D"/>
    <w:rsid w:val="00731674"/>
    <w:rsid w:val="00731AB9"/>
    <w:rsid w:val="007331BE"/>
    <w:rsid w:val="00734C0C"/>
    <w:rsid w:val="00736D65"/>
    <w:rsid w:val="00744C07"/>
    <w:rsid w:val="00745253"/>
    <w:rsid w:val="0075628A"/>
    <w:rsid w:val="007600B1"/>
    <w:rsid w:val="00762E5C"/>
    <w:rsid w:val="00764EAB"/>
    <w:rsid w:val="00775C8D"/>
    <w:rsid w:val="007848F8"/>
    <w:rsid w:val="007B3A79"/>
    <w:rsid w:val="007B499F"/>
    <w:rsid w:val="007C2EC6"/>
    <w:rsid w:val="007C4437"/>
    <w:rsid w:val="007C49AB"/>
    <w:rsid w:val="007D1BF3"/>
    <w:rsid w:val="007E655E"/>
    <w:rsid w:val="007F0229"/>
    <w:rsid w:val="00802E52"/>
    <w:rsid w:val="00810DB4"/>
    <w:rsid w:val="00811E4F"/>
    <w:rsid w:val="00826AB3"/>
    <w:rsid w:val="00837499"/>
    <w:rsid w:val="00844C82"/>
    <w:rsid w:val="00845977"/>
    <w:rsid w:val="00850578"/>
    <w:rsid w:val="00852C86"/>
    <w:rsid w:val="0085600E"/>
    <w:rsid w:val="00864B10"/>
    <w:rsid w:val="008707A4"/>
    <w:rsid w:val="00880AA1"/>
    <w:rsid w:val="00896BB4"/>
    <w:rsid w:val="008A3CCD"/>
    <w:rsid w:val="008C1AFD"/>
    <w:rsid w:val="008C2C52"/>
    <w:rsid w:val="008C72AC"/>
    <w:rsid w:val="008F46C8"/>
    <w:rsid w:val="008F5C11"/>
    <w:rsid w:val="009064FF"/>
    <w:rsid w:val="009112AA"/>
    <w:rsid w:val="009202C1"/>
    <w:rsid w:val="009266D3"/>
    <w:rsid w:val="00930443"/>
    <w:rsid w:val="009344EF"/>
    <w:rsid w:val="0094252D"/>
    <w:rsid w:val="009438A1"/>
    <w:rsid w:val="00950C31"/>
    <w:rsid w:val="00952500"/>
    <w:rsid w:val="009551DC"/>
    <w:rsid w:val="009724A3"/>
    <w:rsid w:val="00981C72"/>
    <w:rsid w:val="00981C7C"/>
    <w:rsid w:val="00982AD4"/>
    <w:rsid w:val="00990303"/>
    <w:rsid w:val="00996F78"/>
    <w:rsid w:val="009B45F5"/>
    <w:rsid w:val="009C006C"/>
    <w:rsid w:val="009E1355"/>
    <w:rsid w:val="009F0116"/>
    <w:rsid w:val="009F20AD"/>
    <w:rsid w:val="00A05022"/>
    <w:rsid w:val="00A179BB"/>
    <w:rsid w:val="00A22628"/>
    <w:rsid w:val="00A269BF"/>
    <w:rsid w:val="00A3353C"/>
    <w:rsid w:val="00A36026"/>
    <w:rsid w:val="00A36DE6"/>
    <w:rsid w:val="00A36FB5"/>
    <w:rsid w:val="00A4711E"/>
    <w:rsid w:val="00A50550"/>
    <w:rsid w:val="00A535CA"/>
    <w:rsid w:val="00A57557"/>
    <w:rsid w:val="00A6166A"/>
    <w:rsid w:val="00A74505"/>
    <w:rsid w:val="00A7464D"/>
    <w:rsid w:val="00A76111"/>
    <w:rsid w:val="00A843B7"/>
    <w:rsid w:val="00A86ED9"/>
    <w:rsid w:val="00A97C42"/>
    <w:rsid w:val="00AA0E4A"/>
    <w:rsid w:val="00AA1A03"/>
    <w:rsid w:val="00AB3359"/>
    <w:rsid w:val="00AB6C38"/>
    <w:rsid w:val="00AC6BB6"/>
    <w:rsid w:val="00AD4A77"/>
    <w:rsid w:val="00AD6ABB"/>
    <w:rsid w:val="00AE5643"/>
    <w:rsid w:val="00B10AFE"/>
    <w:rsid w:val="00B550C2"/>
    <w:rsid w:val="00B643F7"/>
    <w:rsid w:val="00B73E72"/>
    <w:rsid w:val="00B74457"/>
    <w:rsid w:val="00B90999"/>
    <w:rsid w:val="00B9112E"/>
    <w:rsid w:val="00B95058"/>
    <w:rsid w:val="00BA15A1"/>
    <w:rsid w:val="00BA777F"/>
    <w:rsid w:val="00BB2742"/>
    <w:rsid w:val="00BB2978"/>
    <w:rsid w:val="00BC55F9"/>
    <w:rsid w:val="00BD6018"/>
    <w:rsid w:val="00BE1F7F"/>
    <w:rsid w:val="00BF5344"/>
    <w:rsid w:val="00C0139F"/>
    <w:rsid w:val="00C03CB9"/>
    <w:rsid w:val="00C142DE"/>
    <w:rsid w:val="00C2511D"/>
    <w:rsid w:val="00C26C3E"/>
    <w:rsid w:val="00C34F0D"/>
    <w:rsid w:val="00C35A77"/>
    <w:rsid w:val="00C3748E"/>
    <w:rsid w:val="00C37B96"/>
    <w:rsid w:val="00C414EA"/>
    <w:rsid w:val="00C61259"/>
    <w:rsid w:val="00C666FB"/>
    <w:rsid w:val="00C70618"/>
    <w:rsid w:val="00C733BB"/>
    <w:rsid w:val="00C86BAB"/>
    <w:rsid w:val="00C93F00"/>
    <w:rsid w:val="00C95F4E"/>
    <w:rsid w:val="00CA19D5"/>
    <w:rsid w:val="00CA2A80"/>
    <w:rsid w:val="00CA34EB"/>
    <w:rsid w:val="00CA4B06"/>
    <w:rsid w:val="00CA4F8E"/>
    <w:rsid w:val="00CA78D1"/>
    <w:rsid w:val="00CA7A7C"/>
    <w:rsid w:val="00CB23FA"/>
    <w:rsid w:val="00CB5EF5"/>
    <w:rsid w:val="00CB6574"/>
    <w:rsid w:val="00CC5895"/>
    <w:rsid w:val="00CC629F"/>
    <w:rsid w:val="00CE42DE"/>
    <w:rsid w:val="00CE6789"/>
    <w:rsid w:val="00CE7200"/>
    <w:rsid w:val="00CF52AC"/>
    <w:rsid w:val="00D07BEE"/>
    <w:rsid w:val="00D105C8"/>
    <w:rsid w:val="00D10FE2"/>
    <w:rsid w:val="00D16CAE"/>
    <w:rsid w:val="00D401E0"/>
    <w:rsid w:val="00D468EE"/>
    <w:rsid w:val="00D52927"/>
    <w:rsid w:val="00D560DB"/>
    <w:rsid w:val="00D73C19"/>
    <w:rsid w:val="00D75450"/>
    <w:rsid w:val="00D77EDE"/>
    <w:rsid w:val="00D840BC"/>
    <w:rsid w:val="00D91B80"/>
    <w:rsid w:val="00DA7972"/>
    <w:rsid w:val="00DB3CD9"/>
    <w:rsid w:val="00DB5CF1"/>
    <w:rsid w:val="00DC08DA"/>
    <w:rsid w:val="00DC2B81"/>
    <w:rsid w:val="00DC4DAE"/>
    <w:rsid w:val="00DD7DD5"/>
    <w:rsid w:val="00DF3BC8"/>
    <w:rsid w:val="00DF4354"/>
    <w:rsid w:val="00E021FF"/>
    <w:rsid w:val="00E03FAF"/>
    <w:rsid w:val="00E04EE3"/>
    <w:rsid w:val="00E06DD2"/>
    <w:rsid w:val="00E1059A"/>
    <w:rsid w:val="00E11D46"/>
    <w:rsid w:val="00E444A2"/>
    <w:rsid w:val="00E53A3F"/>
    <w:rsid w:val="00E63B47"/>
    <w:rsid w:val="00E840E5"/>
    <w:rsid w:val="00E8568B"/>
    <w:rsid w:val="00E91BDF"/>
    <w:rsid w:val="00EA310A"/>
    <w:rsid w:val="00EB3CDC"/>
    <w:rsid w:val="00EB776A"/>
    <w:rsid w:val="00EC4CAD"/>
    <w:rsid w:val="00EC5445"/>
    <w:rsid w:val="00EC633C"/>
    <w:rsid w:val="00ED7C60"/>
    <w:rsid w:val="00EE6723"/>
    <w:rsid w:val="00EF097A"/>
    <w:rsid w:val="00EF7D72"/>
    <w:rsid w:val="00F059D6"/>
    <w:rsid w:val="00F110A5"/>
    <w:rsid w:val="00F12EF2"/>
    <w:rsid w:val="00F219DE"/>
    <w:rsid w:val="00F3024B"/>
    <w:rsid w:val="00F3103C"/>
    <w:rsid w:val="00F3129B"/>
    <w:rsid w:val="00F3234F"/>
    <w:rsid w:val="00F368CC"/>
    <w:rsid w:val="00F47435"/>
    <w:rsid w:val="00F5192D"/>
    <w:rsid w:val="00F66E55"/>
    <w:rsid w:val="00F702E4"/>
    <w:rsid w:val="00F7108A"/>
    <w:rsid w:val="00F7284E"/>
    <w:rsid w:val="00F745D2"/>
    <w:rsid w:val="00F76E9D"/>
    <w:rsid w:val="00F9060C"/>
    <w:rsid w:val="00FA2D51"/>
    <w:rsid w:val="00FC28B6"/>
    <w:rsid w:val="00FC4BC2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82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600B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600B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600B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1C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1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1CF5"/>
    <w:rPr>
      <w:sz w:val="18"/>
      <w:szCs w:val="18"/>
    </w:rPr>
  </w:style>
  <w:style w:type="paragraph" w:styleId="a5">
    <w:name w:val="List Paragraph"/>
    <w:basedOn w:val="a"/>
    <w:link w:val="Char1"/>
    <w:qFormat/>
    <w:rsid w:val="00011CF5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1">
    <w:name w:val="列出段落 Char"/>
    <w:link w:val="a5"/>
    <w:locked/>
    <w:rsid w:val="00011CF5"/>
    <w:rPr>
      <w:rFonts w:ascii="宋体" w:eastAsia="宋体" w:hAnsi="宋体" w:cs="Times New Roman"/>
      <w:kern w:val="0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011CF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11CF5"/>
    <w:rPr>
      <w:sz w:val="18"/>
      <w:szCs w:val="18"/>
    </w:rPr>
  </w:style>
  <w:style w:type="table" w:styleId="a7">
    <w:name w:val="Table Grid"/>
    <w:basedOn w:val="a1"/>
    <w:uiPriority w:val="59"/>
    <w:rsid w:val="009C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5B060C"/>
    <w:rPr>
      <w:color w:val="auto"/>
    </w:rPr>
  </w:style>
  <w:style w:type="character" w:customStyle="1" w:styleId="1Char">
    <w:name w:val="标题 1 Char"/>
    <w:basedOn w:val="a0"/>
    <w:link w:val="1"/>
    <w:uiPriority w:val="9"/>
    <w:rsid w:val="007600B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600B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No Spacing"/>
    <w:uiPriority w:val="1"/>
    <w:qFormat/>
    <w:rsid w:val="007600B1"/>
    <w:pPr>
      <w:widowControl w:val="0"/>
      <w:jc w:val="both"/>
    </w:pPr>
  </w:style>
  <w:style w:type="character" w:customStyle="1" w:styleId="3Char">
    <w:name w:val="标题 3 Char"/>
    <w:basedOn w:val="a0"/>
    <w:link w:val="3"/>
    <w:uiPriority w:val="9"/>
    <w:rsid w:val="007600B1"/>
    <w:rPr>
      <w:b/>
      <w:bCs/>
      <w:sz w:val="32"/>
      <w:szCs w:val="32"/>
    </w:rPr>
  </w:style>
  <w:style w:type="paragraph" w:styleId="aa">
    <w:name w:val="Document Map"/>
    <w:basedOn w:val="a"/>
    <w:link w:val="Char3"/>
    <w:uiPriority w:val="99"/>
    <w:semiHidden/>
    <w:unhideWhenUsed/>
    <w:rsid w:val="00DB3CD9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a"/>
    <w:uiPriority w:val="99"/>
    <w:semiHidden/>
    <w:rsid w:val="00DB3CD9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600B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600B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600B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1C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1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1CF5"/>
    <w:rPr>
      <w:sz w:val="18"/>
      <w:szCs w:val="18"/>
    </w:rPr>
  </w:style>
  <w:style w:type="paragraph" w:styleId="a5">
    <w:name w:val="List Paragraph"/>
    <w:basedOn w:val="a"/>
    <w:link w:val="Char1"/>
    <w:qFormat/>
    <w:rsid w:val="00011CF5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1">
    <w:name w:val="列出段落 Char"/>
    <w:link w:val="a5"/>
    <w:locked/>
    <w:rsid w:val="00011CF5"/>
    <w:rPr>
      <w:rFonts w:ascii="宋体" w:eastAsia="宋体" w:hAnsi="宋体" w:cs="Times New Roman"/>
      <w:kern w:val="0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011CF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11CF5"/>
    <w:rPr>
      <w:sz w:val="18"/>
      <w:szCs w:val="18"/>
    </w:rPr>
  </w:style>
  <w:style w:type="table" w:styleId="a7">
    <w:name w:val="Table Grid"/>
    <w:basedOn w:val="a1"/>
    <w:uiPriority w:val="59"/>
    <w:rsid w:val="009C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5B060C"/>
    <w:rPr>
      <w:color w:val="auto"/>
    </w:rPr>
  </w:style>
  <w:style w:type="character" w:customStyle="1" w:styleId="1Char">
    <w:name w:val="标题 1 Char"/>
    <w:basedOn w:val="a0"/>
    <w:link w:val="1"/>
    <w:uiPriority w:val="9"/>
    <w:rsid w:val="007600B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600B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No Spacing"/>
    <w:uiPriority w:val="1"/>
    <w:qFormat/>
    <w:rsid w:val="007600B1"/>
    <w:pPr>
      <w:widowControl w:val="0"/>
      <w:jc w:val="both"/>
    </w:pPr>
  </w:style>
  <w:style w:type="character" w:customStyle="1" w:styleId="3Char">
    <w:name w:val="标题 3 Char"/>
    <w:basedOn w:val="a0"/>
    <w:link w:val="3"/>
    <w:uiPriority w:val="9"/>
    <w:rsid w:val="007600B1"/>
    <w:rPr>
      <w:b/>
      <w:bCs/>
      <w:sz w:val="32"/>
      <w:szCs w:val="32"/>
    </w:rPr>
  </w:style>
  <w:style w:type="paragraph" w:styleId="aa">
    <w:name w:val="Document Map"/>
    <w:basedOn w:val="a"/>
    <w:link w:val="Char3"/>
    <w:uiPriority w:val="99"/>
    <w:semiHidden/>
    <w:unhideWhenUsed/>
    <w:rsid w:val="00DB3CD9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a"/>
    <w:uiPriority w:val="99"/>
    <w:semiHidden/>
    <w:rsid w:val="00DB3CD9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Templates\SSERepo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GBC222222222222222222222222222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65E768D-EA05-4DEA-89DE-E0EFC7EF5504}"/>
      </w:docPartPr>
      <w:docPartBody>
        <w:p w:rsidR="00CA0AAA" w:rsidRDefault="00175B93">
          <w:r w:rsidRPr="00681CDC">
            <w:rPr>
              <w:rStyle w:val="a3"/>
              <w:rFonts w:hint="eastAsia"/>
              <w:color w:val="333399"/>
              <w:u w:val="single"/>
            </w:rPr>
            <w:t xml:space="preserve">　　　</w:t>
          </w:r>
        </w:p>
      </w:docPartBody>
    </w:docPart>
    <w:docPart>
      <w:docPartPr>
        <w:name w:val="DefaultPlaceholder_108206515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1057759-33CD-47F4-B360-B633E3106F7D}"/>
      </w:docPartPr>
      <w:docPartBody>
        <w:p w:rsidR="001C3127" w:rsidRDefault="00C5353B">
          <w:r w:rsidRPr="00D914A3">
            <w:rPr>
              <w:rStyle w:val="a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4695"/>
    <w:rsid w:val="00004695"/>
    <w:rsid w:val="00012B7E"/>
    <w:rsid w:val="0004274F"/>
    <w:rsid w:val="0005552A"/>
    <w:rsid w:val="00080B45"/>
    <w:rsid w:val="000946E8"/>
    <w:rsid w:val="000C7FA1"/>
    <w:rsid w:val="000F4657"/>
    <w:rsid w:val="00106870"/>
    <w:rsid w:val="001434DD"/>
    <w:rsid w:val="00174EED"/>
    <w:rsid w:val="00175B93"/>
    <w:rsid w:val="001A5A5F"/>
    <w:rsid w:val="001B3BDF"/>
    <w:rsid w:val="001C3127"/>
    <w:rsid w:val="002100B6"/>
    <w:rsid w:val="0023159D"/>
    <w:rsid w:val="0024392A"/>
    <w:rsid w:val="00247118"/>
    <w:rsid w:val="00332714"/>
    <w:rsid w:val="00346A6E"/>
    <w:rsid w:val="003A3D34"/>
    <w:rsid w:val="003A7322"/>
    <w:rsid w:val="003C09ED"/>
    <w:rsid w:val="00411CEC"/>
    <w:rsid w:val="00417B5F"/>
    <w:rsid w:val="0042322F"/>
    <w:rsid w:val="00434478"/>
    <w:rsid w:val="00444099"/>
    <w:rsid w:val="00460A9A"/>
    <w:rsid w:val="00467639"/>
    <w:rsid w:val="0047217F"/>
    <w:rsid w:val="00473D58"/>
    <w:rsid w:val="00483C4E"/>
    <w:rsid w:val="004E2BB0"/>
    <w:rsid w:val="00515D35"/>
    <w:rsid w:val="005333AF"/>
    <w:rsid w:val="005531D9"/>
    <w:rsid w:val="0055567D"/>
    <w:rsid w:val="0057062C"/>
    <w:rsid w:val="00634B35"/>
    <w:rsid w:val="00643D62"/>
    <w:rsid w:val="00646BF3"/>
    <w:rsid w:val="00682AAE"/>
    <w:rsid w:val="006933BB"/>
    <w:rsid w:val="006E1126"/>
    <w:rsid w:val="006E74C9"/>
    <w:rsid w:val="00723A33"/>
    <w:rsid w:val="00731B65"/>
    <w:rsid w:val="00733929"/>
    <w:rsid w:val="00734AED"/>
    <w:rsid w:val="00735E3C"/>
    <w:rsid w:val="00740072"/>
    <w:rsid w:val="00756799"/>
    <w:rsid w:val="00781D91"/>
    <w:rsid w:val="007963E8"/>
    <w:rsid w:val="007C2A60"/>
    <w:rsid w:val="007E370E"/>
    <w:rsid w:val="0081491F"/>
    <w:rsid w:val="008314A7"/>
    <w:rsid w:val="00840F92"/>
    <w:rsid w:val="00841F4C"/>
    <w:rsid w:val="00884A3E"/>
    <w:rsid w:val="00890739"/>
    <w:rsid w:val="0089632F"/>
    <w:rsid w:val="008B146A"/>
    <w:rsid w:val="00935C93"/>
    <w:rsid w:val="00990332"/>
    <w:rsid w:val="009933A5"/>
    <w:rsid w:val="00A10CC1"/>
    <w:rsid w:val="00A251BE"/>
    <w:rsid w:val="00A423CA"/>
    <w:rsid w:val="00AC24CC"/>
    <w:rsid w:val="00AD18F9"/>
    <w:rsid w:val="00AD78F2"/>
    <w:rsid w:val="00AE40C6"/>
    <w:rsid w:val="00B316A2"/>
    <w:rsid w:val="00B8742C"/>
    <w:rsid w:val="00BD1957"/>
    <w:rsid w:val="00BE1A00"/>
    <w:rsid w:val="00BF351E"/>
    <w:rsid w:val="00C14157"/>
    <w:rsid w:val="00C5353B"/>
    <w:rsid w:val="00C71533"/>
    <w:rsid w:val="00C737B4"/>
    <w:rsid w:val="00CA0AAA"/>
    <w:rsid w:val="00CD26DE"/>
    <w:rsid w:val="00D1113B"/>
    <w:rsid w:val="00D311B0"/>
    <w:rsid w:val="00DA55E6"/>
    <w:rsid w:val="00DB53B2"/>
    <w:rsid w:val="00DC061F"/>
    <w:rsid w:val="00DC7317"/>
    <w:rsid w:val="00E0058B"/>
    <w:rsid w:val="00E066DA"/>
    <w:rsid w:val="00E17049"/>
    <w:rsid w:val="00E918DD"/>
    <w:rsid w:val="00E93F77"/>
    <w:rsid w:val="00EC4545"/>
    <w:rsid w:val="00EF53E4"/>
    <w:rsid w:val="00EF5A01"/>
    <w:rsid w:val="00F23180"/>
    <w:rsid w:val="00F40902"/>
    <w:rsid w:val="00F7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353B"/>
  </w:style>
  <w:style w:type="paragraph" w:customStyle="1" w:styleId="4B234937672E42DBB5241CD5D3A8C09B">
    <w:name w:val="4B234937672E42DBB5241CD5D3A8C09B"/>
    <w:rsid w:val="00C5353B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c:sections xmlns:sc="http://mapping.word.org/2014/section/customize"/>
</file>

<file path=customXml/item2.xml><?xml version="1.0" encoding="utf-8"?>
<m:mapping xmlns:m="http://mapping.word.org/2012/mapping">
  <m:sse><![CDATA[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]]></m:sse>
</m:mapping>
</file>

<file path=customXml/item3.xml><?xml version="1.0" encoding="utf-8"?>
<t:template xmlns:t="http://mapping.word.org/2012/template">
  <t:sse><![CDATA[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]]></t:sse>
</t:template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2E1A5-6116-403F-B8EC-825BC80EF247}">
  <ds:schemaRefs>
    <ds:schemaRef ds:uri="http://mapping.word.org/2014/section/customize"/>
  </ds:schemaRefs>
</ds:datastoreItem>
</file>

<file path=customXml/itemProps2.xml><?xml version="1.0" encoding="utf-8"?>
<ds:datastoreItem xmlns:ds="http://schemas.openxmlformats.org/officeDocument/2006/customXml" ds:itemID="{F2034E0A-0869-4AF2-BDAA-8DDED942F0BD}">
  <ds:schemaRefs>
    <ds:schemaRef ds:uri="http://mapping.word.org/2012/mapping"/>
  </ds:schemaRefs>
</ds:datastoreItem>
</file>

<file path=customXml/itemProps3.xml><?xml version="1.0" encoding="utf-8"?>
<ds:datastoreItem xmlns:ds="http://schemas.openxmlformats.org/officeDocument/2006/customXml" ds:itemID="{6CA64D0B-1F64-4D12-91DC-D30F4102DFA1}">
  <ds:schemaRefs>
    <ds:schemaRef ds:uri="http://mapping.word.org/2012/template"/>
  </ds:schemaRefs>
</ds:datastoreItem>
</file>

<file path=customXml/itemProps4.xml><?xml version="1.0" encoding="utf-8"?>
<ds:datastoreItem xmlns:ds="http://schemas.openxmlformats.org/officeDocument/2006/customXml" ds:itemID="{C098089F-E844-4617-90EE-BE7644612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SSEReport</Template>
  <TotalTime>14</TotalTime>
  <Pages>3</Pages>
  <Words>243</Words>
  <Characters>1390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陈邹(拟稿)</dc:creator>
  <cp:lastModifiedBy>林玲</cp:lastModifiedBy>
  <cp:revision>8</cp:revision>
  <dcterms:created xsi:type="dcterms:W3CDTF">2023-05-24T02:29:00Z</dcterms:created>
  <dcterms:modified xsi:type="dcterms:W3CDTF">2023-05-24T07:53:00Z</dcterms:modified>
</cp:coreProperties>
</file>